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AF" w:rsidRDefault="00F553AF" w:rsidP="00F553AF">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Окремі педагогічні технології та методики</w:t>
      </w:r>
    </w:p>
    <w:p w:rsidR="00F553AF" w:rsidRDefault="00F553AF" w:rsidP="00F553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для організації позакласної роботи</w:t>
      </w:r>
    </w:p>
    <w:p w:rsidR="00F553AF" w:rsidRDefault="00F553AF" w:rsidP="00F553AF">
      <w:pPr>
        <w:spacing w:after="0" w:line="240" w:lineRule="auto"/>
        <w:jc w:val="center"/>
        <w:rPr>
          <w:rFonts w:ascii="Times New Roman" w:hAnsi="Times New Roman" w:cs="Times New Roman"/>
          <w:b/>
          <w:sz w:val="28"/>
          <w:szCs w:val="28"/>
        </w:rPr>
      </w:pPr>
    </w:p>
    <w:p w:rsidR="00F553AF" w:rsidRDefault="00F553AF" w:rsidP="00F553AF">
      <w:pPr>
        <w:spacing w:after="0" w:line="240"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Ляхович-Звєрєва</w:t>
      </w:r>
      <w:proofErr w:type="spellEnd"/>
      <w:r>
        <w:rPr>
          <w:rFonts w:ascii="Times New Roman" w:hAnsi="Times New Roman" w:cs="Times New Roman"/>
          <w:i/>
          <w:sz w:val="24"/>
          <w:szCs w:val="24"/>
        </w:rPr>
        <w:t xml:space="preserve"> Є.О., методист </w:t>
      </w:r>
    </w:p>
    <w:p w:rsidR="00F553AF" w:rsidRDefault="00F553AF" w:rsidP="00F553A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Харківського державного будинку</w:t>
      </w:r>
    </w:p>
    <w:p w:rsidR="00F553AF" w:rsidRDefault="00F553AF" w:rsidP="00F553A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художньої та технічної творчості</w:t>
      </w:r>
      <w:bookmarkEnd w:id="0"/>
    </w:p>
    <w:p w:rsidR="00F553AF" w:rsidRDefault="00F553AF" w:rsidP="00F553AF">
      <w:pPr>
        <w:spacing w:after="100" w:afterAutospacing="1" w:line="240" w:lineRule="auto"/>
        <w:jc w:val="both"/>
        <w:outlineLvl w:val="2"/>
        <w:rPr>
          <w:i/>
          <w:iCs/>
          <w:color w:val="000000"/>
          <w:sz w:val="21"/>
          <w:szCs w:val="21"/>
        </w:rPr>
      </w:pPr>
    </w:p>
    <w:p w:rsidR="00F553AF" w:rsidRPr="00F553AF" w:rsidRDefault="00F553AF" w:rsidP="00F553AF">
      <w:pPr>
        <w:spacing w:after="100" w:afterAutospacing="1" w:line="240" w:lineRule="auto"/>
        <w:ind w:firstLine="708"/>
        <w:jc w:val="both"/>
        <w:outlineLvl w:val="2"/>
        <w:rPr>
          <w:rFonts w:ascii="Times New Roman" w:eastAsia="Times New Roman" w:hAnsi="Times New Roman" w:cs="Times New Roman"/>
          <w:bCs/>
          <w:color w:val="000000"/>
          <w:sz w:val="28"/>
          <w:szCs w:val="28"/>
          <w:lang w:eastAsia="uk-UA"/>
        </w:rPr>
      </w:pPr>
      <w:r w:rsidRPr="00F553AF">
        <w:rPr>
          <w:rFonts w:ascii="Times New Roman" w:hAnsi="Times New Roman" w:cs="Times New Roman"/>
          <w:iCs/>
          <w:color w:val="000000"/>
          <w:sz w:val="28"/>
          <w:szCs w:val="28"/>
        </w:rPr>
        <w:t xml:space="preserve">У розпорядженні сучасної педагогіки різні методики та технології, спрямовані </w:t>
      </w:r>
      <w:r w:rsidRPr="00F553AF">
        <w:rPr>
          <w:rFonts w:ascii="Times New Roman" w:eastAsia="Times New Roman" w:hAnsi="Times New Roman" w:cs="Times New Roman"/>
          <w:sz w:val="28"/>
          <w:szCs w:val="28"/>
          <w:lang w:eastAsia="uk-UA"/>
        </w:rPr>
        <w:t xml:space="preserve">творчий саморозвиток та самореалізацію учнів, </w:t>
      </w:r>
      <w:r w:rsidRPr="00F553AF">
        <w:rPr>
          <w:rFonts w:ascii="Times New Roman" w:hAnsi="Times New Roman" w:cs="Times New Roman"/>
          <w:iCs/>
          <w:color w:val="000000"/>
          <w:sz w:val="28"/>
          <w:szCs w:val="28"/>
        </w:rPr>
        <w:t xml:space="preserve"> на формування </w:t>
      </w:r>
      <w:r w:rsidRPr="00F553AF">
        <w:rPr>
          <w:rFonts w:ascii="Times New Roman" w:eastAsia="Times New Roman" w:hAnsi="Times New Roman" w:cs="Times New Roman"/>
          <w:sz w:val="28"/>
          <w:szCs w:val="28"/>
          <w:lang w:eastAsia="uk-UA"/>
        </w:rPr>
        <w:t xml:space="preserve">всіх необхідні життєвих компетенцій: полікультурних, мовленнєвих, інформаційних, політичних та соціальних. </w:t>
      </w:r>
      <w:r w:rsidRPr="00F553AF">
        <w:rPr>
          <w:rFonts w:ascii="Times New Roman" w:hAnsi="Times New Roman" w:cs="Times New Roman"/>
          <w:iCs/>
          <w:color w:val="000000"/>
          <w:sz w:val="28"/>
          <w:szCs w:val="28"/>
        </w:rPr>
        <w:t xml:space="preserve"> Це, насамперед, технології проблемного навчання, метод проектів, моделювання та інші. Ми зупинимось на особливостях проектній діяльності та к</w:t>
      </w:r>
      <w:r w:rsidRPr="00F553AF">
        <w:rPr>
          <w:rFonts w:ascii="Times New Roman" w:eastAsia="Times New Roman" w:hAnsi="Times New Roman" w:cs="Times New Roman"/>
          <w:bCs/>
          <w:color w:val="000000"/>
          <w:sz w:val="28"/>
          <w:szCs w:val="28"/>
          <w:lang w:eastAsia="uk-UA"/>
        </w:rPr>
        <w:t>олективних творчих справах (КТС).</w:t>
      </w:r>
    </w:p>
    <w:p w:rsidR="000370D6" w:rsidRPr="00C94B2D" w:rsidRDefault="000370D6" w:rsidP="00535C34">
      <w:pPr>
        <w:spacing w:after="0" w:line="240" w:lineRule="auto"/>
        <w:jc w:val="center"/>
        <w:outlineLvl w:val="1"/>
        <w:rPr>
          <w:rFonts w:ascii="Times New Roman" w:eastAsia="Times New Roman" w:hAnsi="Times New Roman" w:cs="Times New Roman"/>
          <w:b/>
          <w:bCs/>
          <w:sz w:val="28"/>
          <w:szCs w:val="28"/>
          <w:lang w:eastAsia="uk-UA"/>
        </w:rPr>
      </w:pPr>
      <w:r w:rsidRPr="00C94B2D">
        <w:rPr>
          <w:rFonts w:ascii="Times New Roman" w:eastAsia="Times New Roman" w:hAnsi="Times New Roman" w:cs="Times New Roman"/>
          <w:b/>
          <w:bCs/>
          <w:sz w:val="28"/>
          <w:szCs w:val="28"/>
          <w:lang w:eastAsia="uk-UA"/>
        </w:rPr>
        <w:t>Проектна діяльність</w:t>
      </w:r>
    </w:p>
    <w:p w:rsidR="00C94B2D" w:rsidRPr="00C94B2D" w:rsidRDefault="00C94B2D" w:rsidP="00C94B2D">
      <w:pPr>
        <w:spacing w:after="0" w:line="240" w:lineRule="auto"/>
        <w:ind w:firstLine="567"/>
        <w:jc w:val="both"/>
        <w:outlineLvl w:val="1"/>
        <w:rPr>
          <w:rFonts w:ascii="Times New Roman" w:eastAsia="Times New Roman" w:hAnsi="Times New Roman" w:cs="Times New Roman"/>
          <w:b/>
          <w:bCs/>
          <w:sz w:val="28"/>
          <w:szCs w:val="28"/>
          <w:lang w:eastAsia="uk-UA"/>
        </w:rPr>
      </w:pPr>
    </w:p>
    <w:p w:rsidR="000370D6" w:rsidRP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Проектна діяльність</w:t>
      </w:r>
      <w:r w:rsidRPr="00C94B2D">
        <w:rPr>
          <w:rFonts w:ascii="Times New Roman" w:eastAsia="Times New Roman" w:hAnsi="Times New Roman" w:cs="Times New Roman"/>
          <w:sz w:val="28"/>
          <w:szCs w:val="28"/>
          <w:lang w:eastAsia="uk-UA"/>
        </w:rPr>
        <w:t> – одна з найперспективніших складових освітнього процесу, тому що створює умови саме через метод проекту.   </w:t>
      </w:r>
    </w:p>
    <w:p w:rsidR="000370D6" w:rsidRP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w:t>
      </w:r>
      <w:r w:rsidRPr="00C94B2D">
        <w:rPr>
          <w:rFonts w:ascii="Times New Roman" w:eastAsia="Times New Roman" w:hAnsi="Times New Roman" w:cs="Times New Roman"/>
          <w:sz w:val="28"/>
          <w:szCs w:val="28"/>
          <w:lang w:eastAsia="uk-UA"/>
        </w:rPr>
        <w:t> – сукупність певних дій, документів, текстів для створення реального об’єкта, предмета, створення різного роду теоретичного продукту.  Основою методу проектів є розвиток критичного мислення, пізнавальних навичок учнів, умінь самостійно конструювати свої знання, орієнтуватися в інформаційному просторі. Цей метод завжди зорієнтований на самостійну діяльність учнів – індивідуальну, парну, групову, яку вони виконують протягом певного відрізка часу. Цей підхід органічно поєднується з груповим (</w:t>
      </w:r>
      <w:proofErr w:type="spellStart"/>
      <w:r w:rsidRPr="00C94B2D">
        <w:rPr>
          <w:rFonts w:ascii="Times New Roman" w:eastAsia="Times New Roman" w:hAnsi="Times New Roman" w:cs="Times New Roman"/>
          <w:sz w:val="28"/>
          <w:szCs w:val="28"/>
          <w:lang w:eastAsia="uk-UA"/>
        </w:rPr>
        <w:t>cooperative</w:t>
      </w:r>
      <w:proofErr w:type="spellEnd"/>
      <w:r w:rsidRPr="00C94B2D">
        <w:rPr>
          <w:rFonts w:ascii="Times New Roman" w:eastAsia="Times New Roman" w:hAnsi="Times New Roman" w:cs="Times New Roman"/>
          <w:sz w:val="28"/>
          <w:szCs w:val="28"/>
          <w:lang w:eastAsia="uk-UA"/>
        </w:rPr>
        <w:t xml:space="preserve"> </w:t>
      </w:r>
      <w:proofErr w:type="spellStart"/>
      <w:r w:rsidRPr="00C94B2D">
        <w:rPr>
          <w:rFonts w:ascii="Times New Roman" w:eastAsia="Times New Roman" w:hAnsi="Times New Roman" w:cs="Times New Roman"/>
          <w:sz w:val="28"/>
          <w:szCs w:val="28"/>
          <w:lang w:eastAsia="uk-UA"/>
        </w:rPr>
        <w:t>learning</w:t>
      </w:r>
      <w:proofErr w:type="spellEnd"/>
      <w:r w:rsidRPr="00C94B2D">
        <w:rPr>
          <w:rFonts w:ascii="Times New Roman" w:eastAsia="Times New Roman" w:hAnsi="Times New Roman" w:cs="Times New Roman"/>
          <w:sz w:val="28"/>
          <w:szCs w:val="28"/>
          <w:lang w:eastAsia="uk-UA"/>
        </w:rPr>
        <w:t>) підходом до навчання. Метод проектів завжди припускає розв’язування деякої проблеми, яка передбачає, з одного боку, використання різноманітних методів, засобів навчання, а з іншого – інтегрування знань, умінь із різних галузей науки, техніки, технології, творчих галузей. Результати виконаних проектів повинні бути “відчутними”, тобто, якщо це теоретична проблема, то конкретне її розв’язання, якщо практична – конкретний результат, готовий до впровадження.                        </w:t>
      </w:r>
    </w:p>
    <w:p w:rsidR="000370D6" w:rsidRP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w:t>
      </w:r>
      <w:r w:rsidR="00C94B2D">
        <w:rPr>
          <w:rFonts w:ascii="Times New Roman" w:eastAsia="Times New Roman" w:hAnsi="Times New Roman" w:cs="Times New Roman"/>
          <w:b/>
          <w:bCs/>
          <w:sz w:val="28"/>
          <w:szCs w:val="28"/>
          <w:lang w:eastAsia="uk-UA"/>
        </w:rPr>
        <w:t xml:space="preserve"> – </w:t>
      </w:r>
      <w:r w:rsidRPr="00C94B2D">
        <w:rPr>
          <w:rFonts w:ascii="Times New Roman" w:eastAsia="Times New Roman" w:hAnsi="Times New Roman" w:cs="Times New Roman"/>
          <w:sz w:val="28"/>
          <w:szCs w:val="28"/>
          <w:lang w:eastAsia="uk-UA"/>
        </w:rPr>
        <w:t xml:space="preserve">це метод навчання. Він може застосовуватись як на уроках, так і в позакласній роботі, орієнтований на досягнення цілей самих учнів, тому неповторний; формує значну кількість навчальних і життєвих </w:t>
      </w:r>
      <w:proofErr w:type="spellStart"/>
      <w:r w:rsidRPr="00C94B2D">
        <w:rPr>
          <w:rFonts w:ascii="Times New Roman" w:eastAsia="Times New Roman" w:hAnsi="Times New Roman" w:cs="Times New Roman"/>
          <w:sz w:val="28"/>
          <w:szCs w:val="28"/>
          <w:lang w:eastAsia="uk-UA"/>
        </w:rPr>
        <w:t>компетентностей</w:t>
      </w:r>
      <w:proofErr w:type="spellEnd"/>
      <w:r w:rsidRPr="00C94B2D">
        <w:rPr>
          <w:rFonts w:ascii="Times New Roman" w:eastAsia="Times New Roman" w:hAnsi="Times New Roman" w:cs="Times New Roman"/>
          <w:sz w:val="28"/>
          <w:szCs w:val="28"/>
          <w:lang w:eastAsia="uk-UA"/>
        </w:rPr>
        <w:t>, тому є ефективним; формує досвід, тому незамінний.                                   </w:t>
      </w:r>
    </w:p>
    <w:p w:rsidR="000370D6" w:rsidRP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w:t>
      </w:r>
      <w:r w:rsidRPr="00C94B2D">
        <w:rPr>
          <w:rFonts w:ascii="Times New Roman" w:eastAsia="Times New Roman" w:hAnsi="Times New Roman" w:cs="Times New Roman"/>
          <w:sz w:val="28"/>
          <w:szCs w:val="28"/>
          <w:lang w:eastAsia="uk-UA"/>
        </w:rPr>
        <w:t> (проектування)</w:t>
      </w:r>
      <w:r w:rsidR="00C94B2D">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це зміст навчання та виховання. Найбільш сучасні сфери людської діяльності базуються на проектуванні. Тому проектування може бути основою професійних спецкурсів.                                   </w:t>
      </w:r>
    </w:p>
    <w:p w:rsidR="000370D6" w:rsidRP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w:t>
      </w:r>
      <w:r w:rsidR="00C94B2D">
        <w:rPr>
          <w:rFonts w:ascii="Times New Roman" w:eastAsia="Times New Roman" w:hAnsi="Times New Roman" w:cs="Times New Roman"/>
          <w:b/>
          <w:bCs/>
          <w:sz w:val="28"/>
          <w:szCs w:val="28"/>
          <w:lang w:eastAsia="uk-UA"/>
        </w:rPr>
        <w:t xml:space="preserve"> – </w:t>
      </w:r>
      <w:r w:rsidRPr="00C94B2D">
        <w:rPr>
          <w:rFonts w:ascii="Times New Roman" w:eastAsia="Times New Roman" w:hAnsi="Times New Roman" w:cs="Times New Roman"/>
          <w:sz w:val="28"/>
          <w:szCs w:val="28"/>
          <w:lang w:eastAsia="uk-UA"/>
        </w:rPr>
        <w:t>це форма організації навчально-виховного процесу. Проектна діяльність може стати альтернативою класно-урочного навчання. А майбутнє за балансом альтернатив.   </w:t>
      </w:r>
    </w:p>
    <w:p w:rsidR="00E15D4E"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b/>
          <w:bCs/>
          <w:sz w:val="28"/>
          <w:szCs w:val="28"/>
          <w:lang w:eastAsia="uk-UA"/>
        </w:rPr>
        <w:t>Проект</w:t>
      </w:r>
      <w:r w:rsidR="00C94B2D">
        <w:rPr>
          <w:rFonts w:ascii="Times New Roman" w:eastAsia="Times New Roman" w:hAnsi="Times New Roman" w:cs="Times New Roman"/>
          <w:b/>
          <w:bCs/>
          <w:sz w:val="28"/>
          <w:szCs w:val="28"/>
          <w:lang w:eastAsia="uk-UA"/>
        </w:rPr>
        <w:t xml:space="preserve"> – </w:t>
      </w:r>
      <w:r w:rsidRPr="00C94B2D">
        <w:rPr>
          <w:rFonts w:ascii="Times New Roman" w:eastAsia="Times New Roman" w:hAnsi="Times New Roman" w:cs="Times New Roman"/>
          <w:sz w:val="28"/>
          <w:szCs w:val="28"/>
          <w:lang w:eastAsia="uk-UA"/>
        </w:rPr>
        <w:t>це особлива форма філософії освіти. Філософія мети та діяльності, результатів і досягнень, вона прийнятна для школи сьогодення, тому що дозволяє поєднати ціннісно-змістовні основи культури та процес діяльнісної соціалізації.</w:t>
      </w:r>
      <w:r w:rsidR="00C94B2D">
        <w:rPr>
          <w:rFonts w:ascii="Times New Roman" w:eastAsia="Times New Roman" w:hAnsi="Times New Roman" w:cs="Times New Roman"/>
          <w:sz w:val="28"/>
          <w:szCs w:val="28"/>
          <w:lang w:eastAsia="uk-UA"/>
        </w:rPr>
        <w:t xml:space="preserve"> </w:t>
      </w:r>
    </w:p>
    <w:p w:rsid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Організація проектної діяльності учнів довела, що проектування</w:t>
      </w:r>
      <w:r w:rsidR="00C94B2D">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комплексна діяльність,</w:t>
      </w:r>
      <w:r w:rsidR="00C94B2D">
        <w:rPr>
          <w:rFonts w:ascii="Times New Roman" w:eastAsia="Times New Roman" w:hAnsi="Times New Roman" w:cs="Times New Roman"/>
          <w:sz w:val="28"/>
          <w:szCs w:val="28"/>
          <w:lang w:eastAsia="uk-UA"/>
        </w:rPr>
        <w:t xml:space="preserve"> </w:t>
      </w:r>
      <w:r w:rsidRPr="00C94B2D">
        <w:rPr>
          <w:rFonts w:ascii="Times New Roman" w:eastAsia="Times New Roman" w:hAnsi="Times New Roman" w:cs="Times New Roman"/>
          <w:sz w:val="28"/>
          <w:szCs w:val="28"/>
          <w:lang w:eastAsia="uk-UA"/>
        </w:rPr>
        <w:t>якій властиві:</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lastRenderedPageBreak/>
        <w:t xml:space="preserve">• ознаки </w:t>
      </w:r>
      <w:proofErr w:type="spellStart"/>
      <w:r w:rsidRPr="00C94B2D">
        <w:rPr>
          <w:rFonts w:ascii="Times New Roman" w:eastAsia="Times New Roman" w:hAnsi="Times New Roman" w:cs="Times New Roman"/>
          <w:sz w:val="28"/>
          <w:szCs w:val="28"/>
          <w:lang w:eastAsia="uk-UA"/>
        </w:rPr>
        <w:t>автодидактики</w:t>
      </w:r>
      <w:proofErr w:type="spellEnd"/>
      <w:r w:rsidRPr="00C94B2D">
        <w:rPr>
          <w:rFonts w:ascii="Times New Roman" w:eastAsia="Times New Roman" w:hAnsi="Times New Roman" w:cs="Times New Roman"/>
          <w:sz w:val="28"/>
          <w:szCs w:val="28"/>
          <w:lang w:eastAsia="uk-UA"/>
        </w:rPr>
        <w:t xml:space="preserve"> (учасники проектування ніби автоматично, без спеціально означеної дидактичної задачі з боку організаторів засвоюють нові поняття, нові уявлення про різні сфери життя, про виробничі, особисті, соціально-політичні відносини між людьми, нове розуміння змісту тих зм</w:t>
      </w:r>
      <w:r w:rsidR="00C94B2D">
        <w:rPr>
          <w:rFonts w:ascii="Times New Roman" w:eastAsia="Times New Roman" w:hAnsi="Times New Roman" w:cs="Times New Roman"/>
          <w:sz w:val="28"/>
          <w:szCs w:val="28"/>
          <w:lang w:eastAsia="uk-UA"/>
        </w:rPr>
        <w:t>ін, яких вимагає життя;</w:t>
      </w:r>
      <w:r w:rsidR="00C94B2D">
        <w:rPr>
          <w:rFonts w:ascii="Times New Roman" w:eastAsia="Times New Roman" w:hAnsi="Times New Roman" w:cs="Times New Roman"/>
          <w:sz w:val="28"/>
          <w:szCs w:val="28"/>
          <w:lang w:eastAsia="uk-UA"/>
        </w:rPr>
        <w:br/>
        <w:t> </w:t>
      </w:r>
      <w:r w:rsidRPr="00C94B2D">
        <w:rPr>
          <w:rFonts w:ascii="Times New Roman" w:eastAsia="Times New Roman" w:hAnsi="Times New Roman" w:cs="Times New Roman"/>
          <w:sz w:val="28"/>
          <w:szCs w:val="28"/>
          <w:lang w:eastAsia="uk-UA"/>
        </w:rPr>
        <w:t>• участь у проектній діяльності ставить дітей і дорослих у позицію господаря життя, тобто проектування виступає як принципово інша суб’єктна, а не об’єктна форма участі в соціальній діяльності;</w:t>
      </w:r>
    </w:p>
    <w:p w:rsidR="000370D6" w:rsidRP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проектування</w:t>
      </w:r>
      <w:r w:rsidR="00C94B2D">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це специфічний індивідуально-творчий процес, який вимагає від кожного оригінальних нових рішень і в той же час це процес колективної творчості.                                                   </w:t>
      </w:r>
    </w:p>
    <w:p w:rsid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Таким чином, проектування може стати засобом соціального й інтелектуально-творчого саморозвитку всіх суб’єктів освіти (учнів, учителів, батьків), а в більш вузькому розумінні</w:t>
      </w:r>
      <w:r w:rsidR="00C94B2D">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засобом розвитку проектних здібностей. Робота над проблемною темою викликала необхідність вивчення національного й міжнародного передового досвіду, створення матеріально-технічної бази (комп’ютерні класи, підключення до мережі Інтернет тощо), загального оновлення змісту освіти.</w:t>
      </w:r>
    </w:p>
    <w:p w:rsid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Для успішної реалізації виховного проекту потрібні такі умови:</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наявність значущої у творчому, дослідницькому плані проблеми;</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уміння вчителя ставити ключові та тематичні запитання;</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xml:space="preserve">• практична значущість очікуваних результатів (публікація, </w:t>
      </w:r>
      <w:proofErr w:type="spellStart"/>
      <w:r w:rsidRPr="00C94B2D">
        <w:rPr>
          <w:rFonts w:ascii="Times New Roman" w:eastAsia="Times New Roman" w:hAnsi="Times New Roman" w:cs="Times New Roman"/>
          <w:sz w:val="28"/>
          <w:szCs w:val="28"/>
          <w:lang w:eastAsia="uk-UA"/>
        </w:rPr>
        <w:t>постер</w:t>
      </w:r>
      <w:proofErr w:type="spellEnd"/>
      <w:r w:rsidRPr="00C94B2D">
        <w:rPr>
          <w:rFonts w:ascii="Times New Roman" w:eastAsia="Times New Roman" w:hAnsi="Times New Roman" w:cs="Times New Roman"/>
          <w:sz w:val="28"/>
          <w:szCs w:val="28"/>
          <w:lang w:eastAsia="uk-UA"/>
        </w:rPr>
        <w:t>, альманах тощо);</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самостійна робота учнів на уроці або поза уроком;</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структурування змістовної частини проекту (етапи, завдання, розподіл ролей тощо);</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використання дослідницьких методів;</w:t>
      </w:r>
    </w:p>
    <w:p w:rsidR="00C94B2D" w:rsidRDefault="000370D6" w:rsidP="00C94B2D">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xml:space="preserve">• застосування комп’ютерних технологій (для пошуку інформації, спілкування з </w:t>
      </w:r>
      <w:r w:rsidR="00C94B2D">
        <w:rPr>
          <w:rFonts w:ascii="Times New Roman" w:eastAsia="Times New Roman" w:hAnsi="Times New Roman" w:cs="Times New Roman"/>
          <w:sz w:val="28"/>
          <w:szCs w:val="28"/>
          <w:lang w:eastAsia="uk-UA"/>
        </w:rPr>
        <w:t>і</w:t>
      </w:r>
      <w:r w:rsidRPr="00C94B2D">
        <w:rPr>
          <w:rFonts w:ascii="Times New Roman" w:eastAsia="Times New Roman" w:hAnsi="Times New Roman" w:cs="Times New Roman"/>
          <w:sz w:val="28"/>
          <w:szCs w:val="28"/>
          <w:lang w:eastAsia="uk-UA"/>
        </w:rPr>
        <w:t>ншими учасниками проекту, створення кінцевого продукту проекту).</w:t>
      </w:r>
    </w:p>
    <w:p w:rsid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Механізм реалізації проектної технології складається з п’яти основних компонентів.</w:t>
      </w:r>
    </w:p>
    <w:p w:rsidR="00C94B2D"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Перша складова</w:t>
      </w:r>
      <w:r w:rsidR="00874E02">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 xml:space="preserve">організація стимулюючого </w:t>
      </w:r>
      <w:proofErr w:type="spellStart"/>
      <w:r w:rsidRPr="00C94B2D">
        <w:rPr>
          <w:rFonts w:ascii="Times New Roman" w:eastAsia="Times New Roman" w:hAnsi="Times New Roman" w:cs="Times New Roman"/>
          <w:sz w:val="28"/>
          <w:szCs w:val="28"/>
          <w:lang w:eastAsia="uk-UA"/>
        </w:rPr>
        <w:t>енерго-інформаційного</w:t>
      </w:r>
      <w:proofErr w:type="spellEnd"/>
      <w:r w:rsidRPr="00C94B2D">
        <w:rPr>
          <w:rFonts w:ascii="Times New Roman" w:eastAsia="Times New Roman" w:hAnsi="Times New Roman" w:cs="Times New Roman"/>
          <w:sz w:val="28"/>
          <w:szCs w:val="28"/>
          <w:lang w:eastAsia="uk-UA"/>
        </w:rPr>
        <w:t xml:space="preserve"> простору (предметного, соціокультурного, освітнього), для розвитку потенціальних можливостей дитини, його внутрішнього світу.</w:t>
      </w:r>
    </w:p>
    <w:p w:rsidR="00874E02"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Друга складова</w:t>
      </w:r>
      <w:r w:rsidR="00874E02">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організація різноманітних видів діяльності як умова самореалізації кожного учня: соціально-комунікативної, суспільно-корисної, ігрової, фізично-оздоровчої, навчально-пізнавальної, науково-дослідницької, художньо-естетичної, туристсько-краєзнавчої, науково-технічної, декоративно-прикладної, еколого-натуралістичної.</w:t>
      </w:r>
    </w:p>
    <w:p w:rsidR="00874E02" w:rsidRDefault="00874E02" w:rsidP="00C94B2D">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Третя складова – </w:t>
      </w:r>
      <w:r w:rsidR="000370D6" w:rsidRPr="00C94B2D">
        <w:rPr>
          <w:rFonts w:ascii="Times New Roman" w:eastAsia="Times New Roman" w:hAnsi="Times New Roman" w:cs="Times New Roman"/>
          <w:sz w:val="28"/>
          <w:szCs w:val="28"/>
          <w:lang w:eastAsia="uk-UA"/>
        </w:rPr>
        <w:t>організація продуктивного спілкування як умови соціального розвитку учнів, формування позитивної «Я–концепції». Навчити учнів спілкуватись, культурі діалогу — копітка та трудомістка діяльність, успіху якої сприяють перш за все інтерактивні форми роботи, тобто ті форми та методи, які забезпечують продуктивну реалізацію проектної технології.</w:t>
      </w:r>
    </w:p>
    <w:p w:rsidR="00874E02" w:rsidRDefault="000370D6" w:rsidP="00C94B2D">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Четверта складова</w:t>
      </w:r>
      <w:r w:rsidR="00874E02">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 xml:space="preserve">психолого-педагогічна підтримка вирішення учнями своїх проблем, допомога їм у самопізнанні, самооцінці, самовизначенні та </w:t>
      </w:r>
      <w:proofErr w:type="spellStart"/>
      <w:r w:rsidRPr="00C94B2D">
        <w:rPr>
          <w:rFonts w:ascii="Times New Roman" w:eastAsia="Times New Roman" w:hAnsi="Times New Roman" w:cs="Times New Roman"/>
          <w:sz w:val="28"/>
          <w:szCs w:val="28"/>
          <w:lang w:eastAsia="uk-UA"/>
        </w:rPr>
        <w:t>самоактуалізації</w:t>
      </w:r>
      <w:proofErr w:type="spellEnd"/>
      <w:r w:rsidRPr="00C94B2D">
        <w:rPr>
          <w:rFonts w:ascii="Times New Roman" w:eastAsia="Times New Roman" w:hAnsi="Times New Roman" w:cs="Times New Roman"/>
          <w:sz w:val="28"/>
          <w:szCs w:val="28"/>
          <w:lang w:eastAsia="uk-UA"/>
        </w:rPr>
        <w:t>. Ця складова потребує системного підходу. </w:t>
      </w:r>
    </w:p>
    <w:p w:rsidR="00874E02" w:rsidRDefault="000370D6" w:rsidP="00860DD5">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Остання (п’ята) складова</w:t>
      </w:r>
      <w:r w:rsidR="00874E02">
        <w:rPr>
          <w:rFonts w:ascii="Times New Roman" w:eastAsia="Times New Roman" w:hAnsi="Times New Roman" w:cs="Times New Roman"/>
          <w:sz w:val="28"/>
          <w:szCs w:val="28"/>
          <w:lang w:eastAsia="uk-UA"/>
        </w:rPr>
        <w:t xml:space="preserve"> – </w:t>
      </w:r>
      <w:r w:rsidRPr="00C94B2D">
        <w:rPr>
          <w:rFonts w:ascii="Times New Roman" w:eastAsia="Times New Roman" w:hAnsi="Times New Roman" w:cs="Times New Roman"/>
          <w:sz w:val="28"/>
          <w:szCs w:val="28"/>
          <w:lang w:eastAsia="uk-UA"/>
        </w:rPr>
        <w:t xml:space="preserve">підвищення професійної майстерності, проективної культури педагогічних кадрів. Основною рушійною силою в реалізації кожного </w:t>
      </w:r>
      <w:r w:rsidRPr="00C94B2D">
        <w:rPr>
          <w:rFonts w:ascii="Times New Roman" w:eastAsia="Times New Roman" w:hAnsi="Times New Roman" w:cs="Times New Roman"/>
          <w:sz w:val="28"/>
          <w:szCs w:val="28"/>
          <w:lang w:eastAsia="uk-UA"/>
        </w:rPr>
        <w:lastRenderedPageBreak/>
        <w:t xml:space="preserve">проекту є вчитель, який усвідомлює свою соціальну відповідальність, постійно турбується за своє особистісне та професіональне зростання. </w:t>
      </w:r>
    </w:p>
    <w:p w:rsidR="000370D6" w:rsidRPr="00E15D4E" w:rsidRDefault="000370D6" w:rsidP="00E15D4E">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 xml:space="preserve">Історично метод проектів з'явився в середині минулого століття, коли в пошуках нових форм організації навчальних занять деякі </w:t>
      </w:r>
      <w:r w:rsidR="00E15D4E">
        <w:rPr>
          <w:color w:val="000000"/>
          <w:sz w:val="28"/>
          <w:szCs w:val="28"/>
        </w:rPr>
        <w:t>середні навчальні заклади</w:t>
      </w:r>
      <w:r w:rsidRPr="00E15D4E">
        <w:rPr>
          <w:color w:val="000000"/>
          <w:sz w:val="28"/>
          <w:szCs w:val="28"/>
        </w:rPr>
        <w:t xml:space="preserve"> звернулись до досвіду ВНЗ. Близька до проектних технологій навчання система організації занять, при якій здійснюється поєднання занять у великих аудиторіях, у малих групах та індивідуально, одержала назву «план </w:t>
      </w:r>
      <w:proofErr w:type="spellStart"/>
      <w:r w:rsidRPr="00E15D4E">
        <w:rPr>
          <w:color w:val="000000"/>
          <w:sz w:val="28"/>
          <w:szCs w:val="28"/>
        </w:rPr>
        <w:t>Трампа</w:t>
      </w:r>
      <w:proofErr w:type="spellEnd"/>
      <w:r w:rsidRPr="00E15D4E">
        <w:rPr>
          <w:color w:val="000000"/>
          <w:sz w:val="28"/>
          <w:szCs w:val="28"/>
        </w:rPr>
        <w:t xml:space="preserve">». Ця система була розроблена професором педагогіки зі США </w:t>
      </w:r>
      <w:proofErr w:type="spellStart"/>
      <w:r w:rsidRPr="00E15D4E">
        <w:rPr>
          <w:color w:val="000000"/>
          <w:sz w:val="28"/>
          <w:szCs w:val="28"/>
        </w:rPr>
        <w:t>Ллойдом</w:t>
      </w:r>
      <w:proofErr w:type="spellEnd"/>
      <w:r w:rsidRPr="00E15D4E">
        <w:rPr>
          <w:color w:val="000000"/>
          <w:sz w:val="28"/>
          <w:szCs w:val="28"/>
        </w:rPr>
        <w:t xml:space="preserve"> </w:t>
      </w:r>
      <w:proofErr w:type="spellStart"/>
      <w:r w:rsidRPr="00E15D4E">
        <w:rPr>
          <w:color w:val="000000"/>
          <w:sz w:val="28"/>
          <w:szCs w:val="28"/>
        </w:rPr>
        <w:t>Трампом</w:t>
      </w:r>
      <w:proofErr w:type="spellEnd"/>
      <w:r w:rsidRPr="00E15D4E">
        <w:rPr>
          <w:color w:val="000000"/>
          <w:sz w:val="28"/>
          <w:szCs w:val="28"/>
        </w:rPr>
        <w:t xml:space="preserve"> у 60-х роках XX століття і років тридцять тому користувалась популярністю у школах Америки. У 80-х роках план </w:t>
      </w:r>
      <w:proofErr w:type="spellStart"/>
      <w:r w:rsidRPr="00E15D4E">
        <w:rPr>
          <w:color w:val="000000"/>
          <w:sz w:val="28"/>
          <w:szCs w:val="28"/>
        </w:rPr>
        <w:t>Трампа</w:t>
      </w:r>
      <w:proofErr w:type="spellEnd"/>
      <w:r w:rsidRPr="00E15D4E">
        <w:rPr>
          <w:color w:val="000000"/>
          <w:sz w:val="28"/>
          <w:szCs w:val="28"/>
        </w:rPr>
        <w:t xml:space="preserve"> був модернізований у лекційно-семінарську систему навчання, що дотепер використовується деякими педагогами (особливо при викладанні гуманітарних і природничо-наукових дисциплін).</w:t>
      </w:r>
    </w:p>
    <w:p w:rsidR="000370D6" w:rsidRPr="00E15D4E" w:rsidRDefault="000370D6" w:rsidP="00E15D4E">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 xml:space="preserve">На початку XX ст. у м. </w:t>
      </w:r>
      <w:proofErr w:type="spellStart"/>
      <w:r w:rsidRPr="00E15D4E">
        <w:rPr>
          <w:color w:val="000000"/>
          <w:sz w:val="28"/>
          <w:szCs w:val="28"/>
        </w:rPr>
        <w:t>Далтон</w:t>
      </w:r>
      <w:proofErr w:type="spellEnd"/>
      <w:r w:rsidRPr="00E15D4E">
        <w:rPr>
          <w:color w:val="000000"/>
          <w:sz w:val="28"/>
          <w:szCs w:val="28"/>
        </w:rPr>
        <w:t xml:space="preserve"> (США) педагог </w:t>
      </w:r>
      <w:proofErr w:type="spellStart"/>
      <w:r w:rsidRPr="00E15D4E">
        <w:rPr>
          <w:color w:val="000000"/>
          <w:sz w:val="28"/>
          <w:szCs w:val="28"/>
        </w:rPr>
        <w:t>Елен</w:t>
      </w:r>
      <w:proofErr w:type="spellEnd"/>
      <w:r w:rsidRPr="00E15D4E">
        <w:rPr>
          <w:color w:val="000000"/>
          <w:sz w:val="28"/>
          <w:szCs w:val="28"/>
        </w:rPr>
        <w:t xml:space="preserve"> </w:t>
      </w:r>
      <w:proofErr w:type="spellStart"/>
      <w:r w:rsidRPr="00E15D4E">
        <w:rPr>
          <w:color w:val="000000"/>
          <w:sz w:val="28"/>
          <w:szCs w:val="28"/>
        </w:rPr>
        <w:t>Паркхерст</w:t>
      </w:r>
      <w:proofErr w:type="spellEnd"/>
      <w:r w:rsidRPr="00E15D4E">
        <w:rPr>
          <w:color w:val="000000"/>
          <w:sz w:val="28"/>
          <w:szCs w:val="28"/>
        </w:rPr>
        <w:t xml:space="preserve"> запропонувала лабораторний план організації занять: учителі видавали письмове завдання кожному учню, уроки скасовувались. Учні працювали над матеріалом індивідуально та здавали вчителю звіт про виконану роботу. Лабораторний план організації занять став відомий в усьому світі під назвою «дальтон-плану». І хоча у своєму первісному варіанті він проіснував недовго (оскільки учням було не під силу самостійне освоєння навчального матеріалу), дальтон-план уважають родоначальником проектного навчання.</w:t>
      </w:r>
    </w:p>
    <w:p w:rsidR="000370D6" w:rsidRPr="00E15D4E" w:rsidRDefault="000370D6" w:rsidP="00E15D4E">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 xml:space="preserve">Проектне навчання іноді розглядають як альтернативу класно-урочної системи навчання. Однак деякі науковці вважають, що його варто використовувати як доповнення до інших </w:t>
      </w:r>
      <w:r w:rsidR="00E15D4E">
        <w:rPr>
          <w:color w:val="000000"/>
          <w:sz w:val="28"/>
          <w:szCs w:val="28"/>
        </w:rPr>
        <w:t>видів навчання. У сучасному навчальному закладі</w:t>
      </w:r>
      <w:r w:rsidRPr="00E15D4E">
        <w:rPr>
          <w:color w:val="000000"/>
          <w:sz w:val="28"/>
          <w:szCs w:val="28"/>
        </w:rPr>
        <w:t xml:space="preserve"> можна виділити чотири основні напрями, при яких ефективно застосовувати методи проектів:</w:t>
      </w:r>
    </w:p>
    <w:p w:rsidR="000370D6" w:rsidRPr="00E15D4E" w:rsidRDefault="000370D6" w:rsidP="00E15D4E">
      <w:pPr>
        <w:numPr>
          <w:ilvl w:val="0"/>
          <w:numId w:val="1"/>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п</w:t>
      </w:r>
      <w:r w:rsidR="00E15D4E">
        <w:rPr>
          <w:rFonts w:ascii="Times New Roman" w:hAnsi="Times New Roman" w:cs="Times New Roman"/>
          <w:color w:val="000000"/>
          <w:sz w:val="28"/>
          <w:szCs w:val="28"/>
        </w:rPr>
        <w:t>роект як метод навчання</w:t>
      </w:r>
      <w:r w:rsidRPr="00E15D4E">
        <w:rPr>
          <w:rFonts w:ascii="Times New Roman" w:hAnsi="Times New Roman" w:cs="Times New Roman"/>
          <w:color w:val="000000"/>
          <w:sz w:val="28"/>
          <w:szCs w:val="28"/>
        </w:rPr>
        <w:t>;</w:t>
      </w:r>
    </w:p>
    <w:p w:rsidR="000370D6" w:rsidRPr="00E15D4E" w:rsidRDefault="000370D6" w:rsidP="00E15D4E">
      <w:pPr>
        <w:numPr>
          <w:ilvl w:val="0"/>
          <w:numId w:val="1"/>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проектні технології дистанційного навчання;</w:t>
      </w:r>
    </w:p>
    <w:p w:rsidR="000370D6" w:rsidRPr="00E15D4E" w:rsidRDefault="000370D6" w:rsidP="00E15D4E">
      <w:pPr>
        <w:numPr>
          <w:ilvl w:val="0"/>
          <w:numId w:val="1"/>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для формування дослідницьких навичок школярів у позаурочній роботі;</w:t>
      </w:r>
    </w:p>
    <w:p w:rsidR="000370D6" w:rsidRPr="00E15D4E" w:rsidRDefault="000370D6" w:rsidP="00E15D4E">
      <w:pPr>
        <w:numPr>
          <w:ilvl w:val="0"/>
          <w:numId w:val="1"/>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як метод організації дослідницької діяльності вчителів.</w:t>
      </w:r>
    </w:p>
    <w:p w:rsidR="000370D6" w:rsidRPr="00E15D4E" w:rsidRDefault="000370D6" w:rsidP="00E15D4E">
      <w:pPr>
        <w:pStyle w:val="a3"/>
        <w:shd w:val="clear" w:color="auto" w:fill="FFFFFF"/>
        <w:tabs>
          <w:tab w:val="left" w:pos="284"/>
        </w:tabs>
        <w:spacing w:before="0" w:beforeAutospacing="0" w:after="0" w:afterAutospacing="0"/>
        <w:jc w:val="both"/>
        <w:rPr>
          <w:color w:val="000000"/>
          <w:sz w:val="28"/>
          <w:szCs w:val="28"/>
        </w:rPr>
      </w:pPr>
      <w:r w:rsidRPr="00E15D4E">
        <w:rPr>
          <w:color w:val="000000"/>
          <w:sz w:val="28"/>
          <w:szCs w:val="28"/>
        </w:rPr>
        <w:t>Проектне навчання має безліч варіантів:</w:t>
      </w:r>
    </w:p>
    <w:p w:rsidR="000370D6" w:rsidRPr="00E15D4E" w:rsidRDefault="000370D6" w:rsidP="00E15D4E">
      <w:pPr>
        <w:numPr>
          <w:ilvl w:val="0"/>
          <w:numId w:val="2"/>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за тривалістю роботи над задачею (від одного уроку до півріччя або року (курсові проекти));</w:t>
      </w:r>
    </w:p>
    <w:p w:rsidR="000370D6" w:rsidRPr="00E15D4E" w:rsidRDefault="000370D6" w:rsidP="00E15D4E">
      <w:pPr>
        <w:numPr>
          <w:ilvl w:val="0"/>
          <w:numId w:val="2"/>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за формами організації (індивідуальна або групова робота);</w:t>
      </w:r>
    </w:p>
    <w:p w:rsidR="000370D6" w:rsidRPr="00E15D4E" w:rsidRDefault="000370D6" w:rsidP="00E15D4E">
      <w:pPr>
        <w:numPr>
          <w:ilvl w:val="0"/>
          <w:numId w:val="2"/>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за формами представлення результатів роботи (письмовий або усний звіт, презентація, захист).</w:t>
      </w:r>
    </w:p>
    <w:p w:rsidR="000370D6" w:rsidRPr="00E15D4E" w:rsidRDefault="000370D6" w:rsidP="00E15D4E">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Учені-педагоги, які займаються проблемами проектних технологій навчання, відзначають, що у процесі роботи над проектом відбуваються залучення учнів у реальну діяльність предметної галузі, з якої виникла сама задача; розвиток навичок самостійної роботи у процесі виконання проекту; розвиток ініціативи та творчості.</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 xml:space="preserve">Проекти можуть бути </w:t>
      </w:r>
      <w:proofErr w:type="spellStart"/>
      <w:r w:rsidRPr="00E15D4E">
        <w:rPr>
          <w:color w:val="000000"/>
          <w:sz w:val="28"/>
          <w:szCs w:val="28"/>
        </w:rPr>
        <w:t>однопредметні</w:t>
      </w:r>
      <w:proofErr w:type="spellEnd"/>
      <w:r w:rsidRPr="00E15D4E">
        <w:rPr>
          <w:color w:val="000000"/>
          <w:sz w:val="28"/>
          <w:szCs w:val="28"/>
        </w:rPr>
        <w:t xml:space="preserve"> чи міжпредметні. Іноді тема проекту виходить за межі шкільної програми. Міжпредметні проекти можуть виступати в ролі інтегруючих факторів, що переборюють традиційну предметну роз'єднаність шкільної освіти.</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Основні характеристики проекту</w:t>
      </w:r>
    </w:p>
    <w:p w:rsidR="000370D6" w:rsidRPr="00E15D4E" w:rsidRDefault="00860DD5" w:rsidP="00860DD5">
      <w:pPr>
        <w:pStyle w:val="a3"/>
        <w:shd w:val="clear" w:color="auto" w:fill="FFFFFF"/>
        <w:tabs>
          <w:tab w:val="left" w:pos="567"/>
        </w:tabs>
        <w:spacing w:before="0" w:beforeAutospacing="0" w:after="0" w:afterAutospacing="0"/>
        <w:jc w:val="both"/>
        <w:rPr>
          <w:color w:val="000000"/>
          <w:sz w:val="28"/>
          <w:szCs w:val="28"/>
        </w:rPr>
      </w:pPr>
      <w:r>
        <w:rPr>
          <w:color w:val="000000"/>
          <w:sz w:val="28"/>
          <w:szCs w:val="28"/>
        </w:rPr>
        <w:tab/>
      </w:r>
      <w:r w:rsidR="000370D6" w:rsidRPr="00E15D4E">
        <w:rPr>
          <w:color w:val="000000"/>
          <w:sz w:val="28"/>
          <w:szCs w:val="28"/>
        </w:rPr>
        <w:t>Види діяльності, які роблять їх проектами, мають між собою низку загальних ознак, які й відрізняють проекти від інших видів діяльності:</w:t>
      </w:r>
    </w:p>
    <w:p w:rsidR="000370D6" w:rsidRPr="00E15D4E" w:rsidRDefault="000370D6" w:rsidP="00860DD5">
      <w:pPr>
        <w:numPr>
          <w:ilvl w:val="0"/>
          <w:numId w:val="3"/>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lastRenderedPageBreak/>
        <w:t>спрямованість на досягнення конкретних цілей;</w:t>
      </w:r>
    </w:p>
    <w:p w:rsidR="000370D6" w:rsidRPr="00E15D4E" w:rsidRDefault="000370D6" w:rsidP="00860DD5">
      <w:pPr>
        <w:numPr>
          <w:ilvl w:val="0"/>
          <w:numId w:val="3"/>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координоване виконання взаємозалежних дій;</w:t>
      </w:r>
    </w:p>
    <w:p w:rsidR="000370D6" w:rsidRPr="00E15D4E" w:rsidRDefault="000370D6" w:rsidP="00860DD5">
      <w:pPr>
        <w:numPr>
          <w:ilvl w:val="0"/>
          <w:numId w:val="3"/>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обмеженість у часі реалізації з визначеним початком і кінцем;</w:t>
      </w:r>
    </w:p>
    <w:p w:rsidR="000370D6" w:rsidRPr="00E15D4E" w:rsidRDefault="000370D6" w:rsidP="00860DD5">
      <w:pPr>
        <w:numPr>
          <w:ilvl w:val="0"/>
          <w:numId w:val="3"/>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неповторність та унікальність.</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Спрямованість на досягнення цілей</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Проекти спрямовані на одержання визначених результатів</w:t>
      </w:r>
      <w:r w:rsidR="00860DD5">
        <w:rPr>
          <w:color w:val="000000"/>
          <w:sz w:val="28"/>
          <w:szCs w:val="28"/>
        </w:rPr>
        <w:t xml:space="preserve"> – </w:t>
      </w:r>
      <w:r w:rsidRPr="00E15D4E">
        <w:rPr>
          <w:color w:val="000000"/>
          <w:sz w:val="28"/>
          <w:szCs w:val="28"/>
        </w:rPr>
        <w:t>на досягнення цілей. Саме ці цілі є рушійною силою проекту, й усі зусилля з його планування та реалізації розпочинаються для того, щоб ці цілі були досягнуті. Проект зазвичай припускає цілий комплекс взаємопов'язаних цілей. Той факт, що проекти орієнтовані на досягнення мети, має величезний внутрішній зміст для управління ними. Насамперед передбачається, що важливою рисою управління проектами є точне визначення й формулювання цілей, починаючи з вищого рівня, а потім поступово опускаючись до найбільш деталізованих цілей та задач. Ураховуючи вищезазначене, проект можна розглядати як переслідування ретельно вибраних цілей.</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Скоординоване виконання взаємозалежних дій</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Проекти складні вже по самій своїй суті. Вони містять у собі виконання численних взаємозалежних дій. В окремих випадках ці взаємозв'язки досить очевидні, в інших випадках вони мають більш тонку природу. Деякі проміжні завдання не можуть бути реалізовані, доки не будуть завершені інші завдання; деякі завдання можуть здійснюватись тільки паралельно, і так далі. Якщо порушується синхронізація виконання різних завдань, весь проект може бути поставлений під погрозу. Стає очевидним, що проект</w:t>
      </w:r>
      <w:r w:rsidR="00860DD5">
        <w:rPr>
          <w:color w:val="000000"/>
          <w:sz w:val="28"/>
          <w:szCs w:val="28"/>
        </w:rPr>
        <w:t xml:space="preserve"> – </w:t>
      </w:r>
      <w:r w:rsidRPr="00E15D4E">
        <w:rPr>
          <w:color w:val="000000"/>
          <w:sz w:val="28"/>
          <w:szCs w:val="28"/>
        </w:rPr>
        <w:t xml:space="preserve"> це система, тобто єдине ціле, що складається із взаємозалежних частин, причому система є динамічною і, отже, це вимагає особливих підходів до управління.</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Обмежена довжина в часі</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Проекти виконуються впродовж визначеного відрізка часу. У них є чітко виражені початок і кінець. Проект закінчується, коли досягнуті його основні цілі. Значна частина зусиль при роботі з проектом спрямована саме на забезпечення того, щоби проект був завершений у визначений час. Проект є однократною, нециклічною діяльністю. Проект як система діяльності існує рівно стільки часу, скільки потрібно для одержання кінцевого результату.</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Унікальність</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Проекти</w:t>
      </w:r>
      <w:r w:rsidR="00860DD5">
        <w:rPr>
          <w:color w:val="000000"/>
          <w:sz w:val="28"/>
          <w:szCs w:val="28"/>
        </w:rPr>
        <w:t xml:space="preserve"> – </w:t>
      </w:r>
      <w:r w:rsidRPr="00E15D4E">
        <w:rPr>
          <w:color w:val="000000"/>
          <w:sz w:val="28"/>
          <w:szCs w:val="28"/>
        </w:rPr>
        <w:t>це заходи, які певною мірою неповторні й однократні. Разом із тим ступінь унікальності може сильно відрізняти один проект від іншого.</w:t>
      </w:r>
    </w:p>
    <w:p w:rsidR="000370D6" w:rsidRPr="00E15D4E" w:rsidRDefault="000370D6" w:rsidP="00E15D4E">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Диференційовані групи</w:t>
      </w:r>
    </w:p>
    <w:p w:rsidR="000370D6" w:rsidRPr="00E15D4E" w:rsidRDefault="000370D6" w:rsidP="00860DD5">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Для роботи над проектом зазвичай створюються диференційовані групи. Існують різні критерії диференціації груп за:</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віком (шкільні класи, вікові паралелі, різновікові групи);</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статтю (чоловічі, жіночі, змішані класи, команди, школи);</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 xml:space="preserve">сферою інтересів (гуманітарні, фізико-математичні, </w:t>
      </w:r>
      <w:proofErr w:type="spellStart"/>
      <w:r w:rsidRPr="00E15D4E">
        <w:rPr>
          <w:rFonts w:ascii="Times New Roman" w:hAnsi="Times New Roman" w:cs="Times New Roman"/>
          <w:color w:val="000000"/>
          <w:sz w:val="28"/>
          <w:szCs w:val="28"/>
        </w:rPr>
        <w:t>біолого-хімічні</w:t>
      </w:r>
      <w:proofErr w:type="spellEnd"/>
      <w:r w:rsidRPr="00E15D4E">
        <w:rPr>
          <w:rFonts w:ascii="Times New Roman" w:hAnsi="Times New Roman" w:cs="Times New Roman"/>
          <w:color w:val="000000"/>
          <w:sz w:val="28"/>
          <w:szCs w:val="28"/>
        </w:rPr>
        <w:t xml:space="preserve"> та інші групи, напрями, відділення, школи);</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рівнем розумового розвитку (за рівнем досягнень);</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t>індивідуально-психологічними типами (типові мислення, акцентуації характеру, темпераментові й ін.);</w:t>
      </w:r>
    </w:p>
    <w:p w:rsidR="000370D6" w:rsidRPr="00E15D4E" w:rsidRDefault="000370D6" w:rsidP="00860DD5">
      <w:pPr>
        <w:numPr>
          <w:ilvl w:val="0"/>
          <w:numId w:val="4"/>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8"/>
          <w:szCs w:val="28"/>
        </w:rPr>
      </w:pPr>
      <w:r w:rsidRPr="00E15D4E">
        <w:rPr>
          <w:rFonts w:ascii="Times New Roman" w:hAnsi="Times New Roman" w:cs="Times New Roman"/>
          <w:color w:val="000000"/>
          <w:sz w:val="28"/>
          <w:szCs w:val="28"/>
        </w:rPr>
        <w:lastRenderedPageBreak/>
        <w:t xml:space="preserve">рівнем здоров'я (фізкультурні групи, </w:t>
      </w:r>
      <w:proofErr w:type="spellStart"/>
      <w:r w:rsidRPr="00E15D4E">
        <w:rPr>
          <w:rFonts w:ascii="Times New Roman" w:hAnsi="Times New Roman" w:cs="Times New Roman"/>
          <w:color w:val="000000"/>
          <w:sz w:val="28"/>
          <w:szCs w:val="28"/>
        </w:rPr>
        <w:t>групи</w:t>
      </w:r>
      <w:proofErr w:type="spellEnd"/>
      <w:r w:rsidRPr="00E15D4E">
        <w:rPr>
          <w:rFonts w:ascii="Times New Roman" w:hAnsi="Times New Roman" w:cs="Times New Roman"/>
          <w:color w:val="000000"/>
          <w:sz w:val="28"/>
          <w:szCs w:val="28"/>
        </w:rPr>
        <w:t xml:space="preserve"> ослабленого зору, слуху, лікарняні класи).</w:t>
      </w:r>
    </w:p>
    <w:p w:rsidR="00535C34" w:rsidRDefault="000370D6" w:rsidP="00860DD5">
      <w:pPr>
        <w:spacing w:after="0" w:line="240" w:lineRule="auto"/>
        <w:ind w:firstLine="567"/>
        <w:jc w:val="both"/>
        <w:rPr>
          <w:rFonts w:ascii="Times New Roman" w:eastAsia="Times New Roman" w:hAnsi="Times New Roman" w:cs="Times New Roman"/>
          <w:sz w:val="28"/>
          <w:szCs w:val="28"/>
          <w:lang w:eastAsia="uk-UA"/>
        </w:rPr>
      </w:pPr>
      <w:r w:rsidRPr="00E15D4E">
        <w:rPr>
          <w:rFonts w:ascii="Times New Roman" w:hAnsi="Times New Roman" w:cs="Times New Roman"/>
          <w:color w:val="000000"/>
          <w:sz w:val="28"/>
          <w:szCs w:val="28"/>
        </w:rPr>
        <w:t>У будь-якій системі навчання тією чи іншою мірою присутній диференційований підхід і здійснюється більш-менш розгалужена диференціація.</w:t>
      </w:r>
      <w:r w:rsidR="00860DD5" w:rsidRPr="00860DD5">
        <w:rPr>
          <w:rFonts w:ascii="Times New Roman" w:eastAsia="Times New Roman" w:hAnsi="Times New Roman" w:cs="Times New Roman"/>
          <w:sz w:val="28"/>
          <w:szCs w:val="28"/>
          <w:lang w:eastAsia="uk-UA"/>
        </w:rPr>
        <w:t xml:space="preserve"> </w:t>
      </w:r>
    </w:p>
    <w:p w:rsidR="00860DD5" w:rsidRDefault="00860DD5" w:rsidP="00860DD5">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xml:space="preserve">Проектна діяльність у </w:t>
      </w:r>
      <w:r>
        <w:rPr>
          <w:rFonts w:ascii="Times New Roman" w:eastAsia="Times New Roman" w:hAnsi="Times New Roman" w:cs="Times New Roman"/>
          <w:sz w:val="28"/>
          <w:szCs w:val="28"/>
          <w:lang w:eastAsia="uk-UA"/>
        </w:rPr>
        <w:t>позакласній</w:t>
      </w:r>
      <w:r w:rsidRPr="00C94B2D">
        <w:rPr>
          <w:rFonts w:ascii="Times New Roman" w:eastAsia="Times New Roman" w:hAnsi="Times New Roman" w:cs="Times New Roman"/>
          <w:sz w:val="28"/>
          <w:szCs w:val="28"/>
          <w:lang w:eastAsia="uk-UA"/>
        </w:rPr>
        <w:t xml:space="preserve"> роботі є:</w:t>
      </w:r>
    </w:p>
    <w:p w:rsidR="00860DD5" w:rsidRDefault="00860DD5" w:rsidP="00860DD5">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шляхом розвитку творчого потенціалу особистості та її самореалізації;</w:t>
      </w:r>
    </w:p>
    <w:p w:rsidR="00860DD5" w:rsidRDefault="00860DD5" w:rsidP="00860DD5">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середовищем, яке розвиває, формує соціальні вміння, навички та сприяє процесу набуття життєвого досвіду;</w:t>
      </w:r>
    </w:p>
    <w:p w:rsidR="00860DD5" w:rsidRDefault="00860DD5" w:rsidP="00860DD5">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засобом перевірки відповідності особистого досвіду потребам особистісної активної ролі в суспільстві;</w:t>
      </w:r>
    </w:p>
    <w:p w:rsidR="00860DD5" w:rsidRDefault="00860DD5" w:rsidP="00860DD5">
      <w:pPr>
        <w:spacing w:after="0" w:line="240" w:lineRule="auto"/>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творчим звітом про рівень лідерської компетентності.</w:t>
      </w:r>
    </w:p>
    <w:p w:rsidR="00535C34" w:rsidRPr="00E15D4E" w:rsidRDefault="00535C34" w:rsidP="00535C34">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Проектне навчання як реалізація проблемного навчання</w:t>
      </w:r>
    </w:p>
    <w:p w:rsidR="00535C34" w:rsidRPr="00E15D4E" w:rsidRDefault="00535C34" w:rsidP="00535C34">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Проектне навчання іноді розглядають як одну із форм реалізації проблемного навчання. Дійсно, учитель тільки ставить задачу, діяльність із зібрання потрібної інформації, підбір методів дослідження й аналіз отриманих даних проводять учні. Здійснення проектного навчан</w:t>
      </w:r>
      <w:r>
        <w:rPr>
          <w:color w:val="000000"/>
          <w:sz w:val="28"/>
          <w:szCs w:val="28"/>
        </w:rPr>
        <w:t>ня звичайно займає кілька занять</w:t>
      </w:r>
      <w:r w:rsidRPr="00E15D4E">
        <w:rPr>
          <w:color w:val="000000"/>
          <w:sz w:val="28"/>
          <w:szCs w:val="28"/>
        </w:rPr>
        <w:t>, іноді чверть або півріччя. У цьому випадку учитель виступає в ролі консультанта. Звітом буде робота, аналогічна курсовим роботам студентів ВНЗ.</w:t>
      </w:r>
    </w:p>
    <w:p w:rsidR="00535C34" w:rsidRPr="00E15D4E" w:rsidRDefault="00535C34" w:rsidP="00535C34">
      <w:pPr>
        <w:pStyle w:val="a3"/>
        <w:shd w:val="clear" w:color="auto" w:fill="FFFFFF"/>
        <w:spacing w:before="0" w:beforeAutospacing="0" w:after="0" w:afterAutospacing="0"/>
        <w:jc w:val="both"/>
        <w:rPr>
          <w:color w:val="000000"/>
          <w:sz w:val="28"/>
          <w:szCs w:val="28"/>
        </w:rPr>
      </w:pPr>
      <w:r w:rsidRPr="00E15D4E">
        <w:rPr>
          <w:rStyle w:val="a4"/>
          <w:rFonts w:eastAsiaTheme="majorEastAsia"/>
          <w:color w:val="000000"/>
          <w:sz w:val="28"/>
          <w:szCs w:val="28"/>
          <w:bdr w:val="none" w:sz="0" w:space="0" w:color="auto" w:frame="1"/>
        </w:rPr>
        <w:t>Метод проектів як основа технології дистанційного навчання</w:t>
      </w:r>
    </w:p>
    <w:p w:rsidR="00535C34" w:rsidRPr="00E15D4E" w:rsidRDefault="00535C34" w:rsidP="00535C34">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Метод проектів як основа технології дистанційного навчання дозволяє використовувати вищеописані рекомендації, однак тут можна вказати кілька відмітних моментів.</w:t>
      </w:r>
    </w:p>
    <w:p w:rsidR="00535C34" w:rsidRPr="00E15D4E" w:rsidRDefault="00535C34" w:rsidP="00535C34">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По-перше, роль учителя помітно змінюється. Він уже стає не стільки генератором та інтегратором ідей, скільки стимулятором пізнавальної діяльності школярів. Практика роботи вчителів у технологіях дистанційного навчання показує, що головна проблема</w:t>
      </w:r>
      <w:r>
        <w:rPr>
          <w:color w:val="000000"/>
          <w:sz w:val="28"/>
          <w:szCs w:val="28"/>
        </w:rPr>
        <w:t xml:space="preserve"> – </w:t>
      </w:r>
      <w:r w:rsidRPr="00E15D4E">
        <w:rPr>
          <w:color w:val="000000"/>
          <w:sz w:val="28"/>
          <w:szCs w:val="28"/>
        </w:rPr>
        <w:t>це утримання мотивації діяльності учнів на достатньому рівні. Теми проектів, завдання, обмін інформацією й навіть контроль</w:t>
      </w:r>
      <w:r>
        <w:rPr>
          <w:color w:val="000000"/>
          <w:sz w:val="28"/>
          <w:szCs w:val="28"/>
        </w:rPr>
        <w:t xml:space="preserve"> – </w:t>
      </w:r>
      <w:r w:rsidRPr="00E15D4E">
        <w:rPr>
          <w:color w:val="000000"/>
          <w:sz w:val="28"/>
          <w:szCs w:val="28"/>
        </w:rPr>
        <w:t>усі ці функції бере на себе модератор (організатор проекту). Учитель стає майже рівним з учнями учасником роботи над проектом. З описаних вище функцій у нього залишаються функції організатора</w:t>
      </w:r>
      <w:r>
        <w:rPr>
          <w:color w:val="000000"/>
          <w:sz w:val="28"/>
          <w:szCs w:val="28"/>
        </w:rPr>
        <w:t xml:space="preserve"> (</w:t>
      </w:r>
      <w:r w:rsidRPr="00E15D4E">
        <w:rPr>
          <w:color w:val="000000"/>
          <w:sz w:val="28"/>
          <w:szCs w:val="28"/>
        </w:rPr>
        <w:t>оскільки він при необхідності створює робочі групи) та стимулятора пізнавальної діяльності учнів.</w:t>
      </w:r>
    </w:p>
    <w:p w:rsidR="00535C34" w:rsidRPr="00E15D4E" w:rsidRDefault="00535C34" w:rsidP="00535C34">
      <w:pPr>
        <w:pStyle w:val="a3"/>
        <w:shd w:val="clear" w:color="auto" w:fill="FFFFFF"/>
        <w:spacing w:before="0" w:beforeAutospacing="0" w:after="0" w:afterAutospacing="0"/>
        <w:ind w:firstLine="567"/>
        <w:jc w:val="both"/>
        <w:rPr>
          <w:color w:val="000000"/>
          <w:sz w:val="28"/>
          <w:szCs w:val="28"/>
        </w:rPr>
      </w:pPr>
      <w:r w:rsidRPr="00E15D4E">
        <w:rPr>
          <w:color w:val="000000"/>
          <w:sz w:val="28"/>
          <w:szCs w:val="28"/>
        </w:rPr>
        <w:t>По-друге, технології дистанційного навчання дуже слабко вписуються у класно-урочну систему навчання. Як правило, робота над проектом ведеться в позаурочний час, нап</w:t>
      </w:r>
      <w:r>
        <w:rPr>
          <w:color w:val="000000"/>
          <w:sz w:val="28"/>
          <w:szCs w:val="28"/>
        </w:rPr>
        <w:t>риклад, у вигляді факультативів, і тому цілком можлива саме в гуртковій роботі.</w:t>
      </w:r>
    </w:p>
    <w:p w:rsidR="00860DD5" w:rsidRPr="00C94B2D" w:rsidRDefault="00860DD5" w:rsidP="00860DD5">
      <w:pPr>
        <w:spacing w:after="0" w:line="240" w:lineRule="auto"/>
        <w:ind w:firstLine="567"/>
        <w:jc w:val="both"/>
        <w:rPr>
          <w:rFonts w:ascii="Times New Roman" w:eastAsia="Times New Roman" w:hAnsi="Times New Roman" w:cs="Times New Roman"/>
          <w:sz w:val="28"/>
          <w:szCs w:val="28"/>
          <w:lang w:eastAsia="uk-UA"/>
        </w:rPr>
      </w:pPr>
      <w:r w:rsidRPr="00C94B2D">
        <w:rPr>
          <w:rFonts w:ascii="Times New Roman" w:eastAsia="Times New Roman" w:hAnsi="Times New Roman" w:cs="Times New Roman"/>
          <w:sz w:val="28"/>
          <w:szCs w:val="28"/>
          <w:lang w:eastAsia="uk-UA"/>
        </w:rPr>
        <w:t xml:space="preserve">Упровадження проектної технології у практику </w:t>
      </w:r>
      <w:r w:rsidR="00535C34">
        <w:rPr>
          <w:rFonts w:ascii="Times New Roman" w:eastAsia="Times New Roman" w:hAnsi="Times New Roman" w:cs="Times New Roman"/>
          <w:sz w:val="28"/>
          <w:szCs w:val="28"/>
          <w:lang w:eastAsia="uk-UA"/>
        </w:rPr>
        <w:t xml:space="preserve">позакласної </w:t>
      </w:r>
      <w:r w:rsidRPr="00C94B2D">
        <w:rPr>
          <w:rFonts w:ascii="Times New Roman" w:eastAsia="Times New Roman" w:hAnsi="Times New Roman" w:cs="Times New Roman"/>
          <w:sz w:val="28"/>
          <w:szCs w:val="28"/>
          <w:lang w:eastAsia="uk-UA"/>
        </w:rPr>
        <w:t xml:space="preserve">роботи </w:t>
      </w:r>
      <w:r w:rsidR="00535C34">
        <w:rPr>
          <w:rFonts w:ascii="Times New Roman" w:eastAsia="Times New Roman" w:hAnsi="Times New Roman" w:cs="Times New Roman"/>
          <w:sz w:val="28"/>
          <w:szCs w:val="28"/>
          <w:lang w:eastAsia="uk-UA"/>
        </w:rPr>
        <w:t xml:space="preserve">можливе </w:t>
      </w:r>
      <w:r w:rsidRPr="00C94B2D">
        <w:rPr>
          <w:rFonts w:ascii="Times New Roman" w:eastAsia="Times New Roman" w:hAnsi="Times New Roman" w:cs="Times New Roman"/>
          <w:sz w:val="28"/>
          <w:szCs w:val="28"/>
          <w:lang w:eastAsia="uk-UA"/>
        </w:rPr>
        <w:t xml:space="preserve">як в організації виховної роботи </w:t>
      </w:r>
      <w:r>
        <w:rPr>
          <w:rFonts w:ascii="Times New Roman" w:eastAsia="Times New Roman" w:hAnsi="Times New Roman" w:cs="Times New Roman"/>
          <w:sz w:val="28"/>
          <w:szCs w:val="28"/>
          <w:lang w:eastAsia="uk-UA"/>
        </w:rPr>
        <w:t>навчального закладу</w:t>
      </w:r>
      <w:r w:rsidRPr="00C94B2D">
        <w:rPr>
          <w:rFonts w:ascii="Times New Roman" w:eastAsia="Times New Roman" w:hAnsi="Times New Roman" w:cs="Times New Roman"/>
          <w:sz w:val="28"/>
          <w:szCs w:val="28"/>
          <w:lang w:eastAsia="uk-UA"/>
        </w:rPr>
        <w:t xml:space="preserve"> в цілому, так і в діяльності кожного </w:t>
      </w:r>
      <w:r w:rsidR="00535C34">
        <w:rPr>
          <w:rFonts w:ascii="Times New Roman" w:eastAsia="Times New Roman" w:hAnsi="Times New Roman" w:cs="Times New Roman"/>
          <w:sz w:val="28"/>
          <w:szCs w:val="28"/>
          <w:lang w:eastAsia="uk-UA"/>
        </w:rPr>
        <w:t>окремого</w:t>
      </w:r>
      <w:r w:rsidRPr="00C94B2D">
        <w:rPr>
          <w:rFonts w:ascii="Times New Roman" w:eastAsia="Times New Roman" w:hAnsi="Times New Roman" w:cs="Times New Roman"/>
          <w:sz w:val="28"/>
          <w:szCs w:val="28"/>
          <w:lang w:eastAsia="uk-UA"/>
        </w:rPr>
        <w:t xml:space="preserve"> колективу. </w:t>
      </w:r>
    </w:p>
    <w:p w:rsidR="000370D6" w:rsidRDefault="000370D6" w:rsidP="00860DD5">
      <w:pPr>
        <w:pStyle w:val="a3"/>
        <w:shd w:val="clear" w:color="auto" w:fill="FFFFFF"/>
        <w:spacing w:before="0" w:beforeAutospacing="0" w:after="0" w:afterAutospacing="0"/>
        <w:ind w:firstLine="567"/>
        <w:jc w:val="both"/>
        <w:rPr>
          <w:color w:val="000000"/>
          <w:sz w:val="28"/>
          <w:szCs w:val="28"/>
        </w:rPr>
      </w:pPr>
    </w:p>
    <w:p w:rsidR="00535C34" w:rsidRDefault="00535C34" w:rsidP="00535C34">
      <w:pPr>
        <w:spacing w:after="100" w:afterAutospacing="1" w:line="240" w:lineRule="auto"/>
        <w:ind w:firstLine="150"/>
        <w:jc w:val="center"/>
        <w:outlineLvl w:val="2"/>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Колективні творчі справи (КТС)</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Чільне місце в системі позакласної та позашкільної роботи освітніх закладів посідають колективні творчі справи (КТС). Головним їх організатором є керівник-вихователь (класу, групи, гуртка тощо).</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Методика організації колективних творчих справ є результатом багаторічних творчих пошуків педагогів. Систематизував і дав наукове обґрунтування цій методиці дослідник І.П. Іванов.</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Колективна творча справа</w:t>
      </w:r>
      <w:r>
        <w:rPr>
          <w:rFonts w:ascii="Times New Roman" w:eastAsia="Times New Roman" w:hAnsi="Times New Roman" w:cs="Times New Roman"/>
          <w:color w:val="000000"/>
          <w:sz w:val="28"/>
          <w:szCs w:val="28"/>
          <w:lang w:eastAsia="uk-UA"/>
        </w:rPr>
        <w:t> — це вияв життєво-практичної соціальної турботи про поліпшення умов суспільного життя. Це сукупність певних дій, спрямованих на загальну користь. Це справа колективна, оскільки в її плануванні, підготовці, проведенні, обговоренні беруть участь усі члени колективу. Це творча справа, оскільки на кожній стадії її здійснення всі вихованці разом із вихователем мають змогу виявити свої творчі можливості у пошуку засобів, методів, прийомів, які б забезпечили успіх.</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Колективні творчі справи є важливим фактором розв'язання виховних завдань. Виховні завдання, які висуваються педагогами у процесі КТС, розв'язуються непомітно: члени колективу визначають ці завдання і вони стають для них вимогами до самих себе. У процесі КТС одночасно розв'язується багато виховних завдань морального, фізичного, трудового, розумового, естетичного рівнів. КТС розвивають у єдності три сторони особистості: пізнавально-світоглядну (знання, переконання, погляди, ідеали), емоційно-вольову (почуття, інтереси, потреби), дійову (вміння, навички, здібності, риси характеру). Участь вихованців у підготовці та проведенні КТС якнайкраще сприяє їх залученню до активної соціальної діяльності, а отже, створює оптимальні умови для набуття соціального досвіду.</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Колективні творчі справи різняться передусім пізнавально-практичною спрямованістю на розвиток кожної особистості зокрема і творчого колективу загалом. Виділяють такі групи КТС: суспільно-політичні, трудові, пізнавальні, художньо-естетичні, спортивно-оздоровчі. Процес підготовки та проведення колективних творчих справ має кілька етапів.</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Попередня робота вчителів-вихователів.</w:t>
      </w:r>
      <w:r>
        <w:rPr>
          <w:rFonts w:ascii="Times New Roman" w:eastAsia="Times New Roman" w:hAnsi="Times New Roman" w:cs="Times New Roman"/>
          <w:color w:val="000000"/>
          <w:sz w:val="28"/>
          <w:szCs w:val="28"/>
          <w:lang w:eastAsia="uk-UA"/>
        </w:rPr>
        <w:t xml:space="preserve"> Визначаються виховні завдання КТС; шляхом бесіди, розповіді педагог має захопити учнів цікавістю, привабливістю, перспективністю майбутньої справи. Тут не може бути менторського тону, нав'язування вихованцям власної думки щодо теми КТС. Це має бути доброзичлива, цікава товариська розмова.</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Колективне планування.</w:t>
      </w:r>
      <w:r>
        <w:rPr>
          <w:rFonts w:ascii="Times New Roman" w:eastAsia="Times New Roman" w:hAnsi="Times New Roman" w:cs="Times New Roman"/>
          <w:color w:val="000000"/>
          <w:sz w:val="28"/>
          <w:szCs w:val="28"/>
          <w:lang w:eastAsia="uk-UA"/>
        </w:rPr>
        <w:t xml:space="preserve"> Вихованці разом із педагогом складають план майбутньої КТС. При цьому враховується думка окремих груп учнівського колективу і окремих вихованців, визначаються можливі виконавці тих чи інших доручень, обговорюються альтернативні варіанти.</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Підготовка КТС.</w:t>
      </w:r>
      <w:r>
        <w:rPr>
          <w:rFonts w:ascii="Times New Roman" w:eastAsia="Times New Roman" w:hAnsi="Times New Roman" w:cs="Times New Roman"/>
          <w:color w:val="000000"/>
          <w:sz w:val="28"/>
          <w:szCs w:val="28"/>
          <w:lang w:eastAsia="uk-UA"/>
        </w:rPr>
        <w:t xml:space="preserve"> Створений проект справи уточнюється організаційною групою; визначаються мікрогрупи, які працюватимуть над виконанням конкретних доручень як складових колективної справи; проводяться періодичні обговорення процесу підготовки, переглядається і перевіряється рівень готовності мікрогруп до участі у справі, коригуються дії мікрогруп і окремих вихованців. Дуже важливо на цьому етапі враховувати інтереси і творчі можливості учнів, підбадьорювати їх, додавати впевненості у власних силах, допомагати оволодіти методами і прийомами виконання тих чи інших завдань. Цей етап вимагає від кожного члена колективу напруженої діяльності.</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Проведення КТС.</w:t>
      </w:r>
      <w:r>
        <w:rPr>
          <w:rFonts w:ascii="Times New Roman" w:eastAsia="Times New Roman" w:hAnsi="Times New Roman" w:cs="Times New Roman"/>
          <w:color w:val="000000"/>
          <w:sz w:val="28"/>
          <w:szCs w:val="28"/>
          <w:lang w:eastAsia="uk-UA"/>
        </w:rPr>
        <w:t xml:space="preserve"> Це головний етап роботи. На цій стадії кожен член колективу має можливість виявити свої творчі здібності, показати результати колективної творчої діяльності.</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lastRenderedPageBreak/>
        <w:t>Колективні підсумки.</w:t>
      </w:r>
      <w:r>
        <w:rPr>
          <w:rFonts w:ascii="Times New Roman" w:eastAsia="Times New Roman" w:hAnsi="Times New Roman" w:cs="Times New Roman"/>
          <w:color w:val="000000"/>
          <w:sz w:val="28"/>
          <w:szCs w:val="28"/>
          <w:lang w:eastAsia="uk-UA"/>
        </w:rPr>
        <w:t xml:space="preserve"> Цей етап передбачає ретельний аналіз усього ходу підготовки і проведення КТС з метою позитивної оцінки дій мікрогруп, окремих членів колективу, виявлення утруднень, помилок, які були на всіх етапах, визначення шляхів подолання труднощів і недоліків у подальшій роботі. </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Колективні творчі справи насичені виховними можливостями,  але вони можуть бути реалізовані за умов дотримання таких вимог:</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необхідно ретельно дотримуватися послідовності дій під час підготовки та проведення будь-якої КТС, не порушуючи функцій педагога в системі діяльності "вихованці-вихователь";</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не можна розглядати кожний з видів КТС у чистому варіанті. При плануванні, підготовці та проведенні будь-якого виду КТС мають використовуватись досвід, методи і засоби в діях, набутих під час попередніх КТС;</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КТС мають бути складовою навчально-виховного процесу в закладі;</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всебічний розвиток стосунків творчої співдружності вихователів і вихованців, спрямованих на спільне розв'язання соціальних завдань; організація цих стосунків на рівні педагогічного співробітництва;</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розвиток відносин творчої співдружності між вихованцями різних вікових груп із метою збагачення молодших учнів соціальним досвідом старших вихованців;</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створення оптимальних умов для розвитку творчих здібностей кожного члена колективу, а також творчої співдружності вихованців.</w:t>
      </w:r>
    </w:p>
    <w:p w:rsidR="00535C34" w:rsidRDefault="00535C34" w:rsidP="00535C34">
      <w:pPr>
        <w:spacing w:after="0" w:line="240" w:lineRule="auto"/>
        <w:ind w:firstLine="567"/>
        <w:jc w:val="both"/>
        <w:rPr>
          <w:rFonts w:ascii="Times New Roman" w:eastAsia="Times New Roman" w:hAnsi="Times New Roman" w:cs="Times New Roman"/>
          <w:color w:val="000000"/>
          <w:sz w:val="28"/>
          <w:szCs w:val="28"/>
          <w:lang w:eastAsia="uk-UA"/>
        </w:rPr>
      </w:pPr>
    </w:p>
    <w:p w:rsidR="00535C34" w:rsidRDefault="00535C34" w:rsidP="00535C34">
      <w:pPr>
        <w:pStyle w:val="a3"/>
        <w:shd w:val="clear" w:color="auto" w:fill="FFFFFF"/>
        <w:spacing w:before="0" w:beforeAutospacing="0" w:after="0" w:afterAutospacing="0"/>
        <w:ind w:firstLine="567"/>
        <w:jc w:val="center"/>
        <w:rPr>
          <w:b/>
          <w:sz w:val="28"/>
          <w:szCs w:val="28"/>
        </w:rPr>
      </w:pPr>
      <w:r w:rsidRPr="00535C34">
        <w:rPr>
          <w:b/>
          <w:sz w:val="28"/>
          <w:szCs w:val="28"/>
        </w:rPr>
        <w:t>Список використаних джерел</w:t>
      </w:r>
    </w:p>
    <w:p w:rsidR="00535C34" w:rsidRPr="00535C34" w:rsidRDefault="00535C34" w:rsidP="00535C34">
      <w:pPr>
        <w:pStyle w:val="a3"/>
        <w:shd w:val="clear" w:color="auto" w:fill="FFFFFF"/>
        <w:spacing w:before="0" w:beforeAutospacing="0" w:after="0" w:afterAutospacing="0"/>
        <w:ind w:firstLine="567"/>
        <w:jc w:val="center"/>
        <w:rPr>
          <w:b/>
          <w:color w:val="000000"/>
          <w:sz w:val="28"/>
          <w:szCs w:val="28"/>
        </w:rPr>
      </w:pPr>
    </w:p>
    <w:p w:rsid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 </w:t>
      </w:r>
      <w:proofErr w:type="spellStart"/>
      <w:r w:rsidRPr="00535C34">
        <w:rPr>
          <w:rFonts w:ascii="Times New Roman" w:hAnsi="Times New Roman" w:cs="Times New Roman"/>
          <w:sz w:val="28"/>
          <w:szCs w:val="28"/>
        </w:rPr>
        <w:t>Ассаул</w:t>
      </w:r>
      <w:proofErr w:type="spellEnd"/>
      <w:r w:rsidRPr="00535C34">
        <w:rPr>
          <w:rFonts w:ascii="Times New Roman" w:hAnsi="Times New Roman" w:cs="Times New Roman"/>
          <w:sz w:val="28"/>
          <w:szCs w:val="28"/>
        </w:rPr>
        <w:t xml:space="preserve"> В. Метод проектів у виховній роботі // Проектна діяльність у ліцеї: </w:t>
      </w:r>
      <w:proofErr w:type="spellStart"/>
      <w:r w:rsidRPr="00535C34">
        <w:rPr>
          <w:rFonts w:ascii="Times New Roman" w:hAnsi="Times New Roman" w:cs="Times New Roman"/>
          <w:sz w:val="28"/>
          <w:szCs w:val="28"/>
        </w:rPr>
        <w:t>компетентнісний</w:t>
      </w:r>
      <w:proofErr w:type="spellEnd"/>
      <w:r w:rsidRPr="00535C34">
        <w:rPr>
          <w:rFonts w:ascii="Times New Roman" w:hAnsi="Times New Roman" w:cs="Times New Roman"/>
          <w:sz w:val="28"/>
          <w:szCs w:val="28"/>
        </w:rPr>
        <w:t xml:space="preserve"> потенціал, теорія і практика: Науково-методичний посібник / За редакцією С. М. </w:t>
      </w:r>
      <w:proofErr w:type="spellStart"/>
      <w:r w:rsidRPr="00535C34">
        <w:rPr>
          <w:rFonts w:ascii="Times New Roman" w:hAnsi="Times New Roman" w:cs="Times New Roman"/>
          <w:sz w:val="28"/>
          <w:szCs w:val="28"/>
        </w:rPr>
        <w:t>Шевцової</w:t>
      </w:r>
      <w:proofErr w:type="spellEnd"/>
      <w:r w:rsidRPr="00535C34">
        <w:rPr>
          <w:rFonts w:ascii="Times New Roman" w:hAnsi="Times New Roman" w:cs="Times New Roman"/>
          <w:sz w:val="28"/>
          <w:szCs w:val="28"/>
        </w:rPr>
        <w:t xml:space="preserve">, І. Г. Єрмакова, О. В. Батечко, В. О. </w:t>
      </w:r>
      <w:proofErr w:type="spellStart"/>
      <w:r w:rsidRPr="00535C34">
        <w:rPr>
          <w:rFonts w:ascii="Times New Roman" w:hAnsi="Times New Roman" w:cs="Times New Roman"/>
          <w:sz w:val="28"/>
          <w:szCs w:val="28"/>
        </w:rPr>
        <w:t>Жадька</w:t>
      </w:r>
      <w:proofErr w:type="spellEnd"/>
      <w:r w:rsidRPr="00535C34">
        <w:rPr>
          <w:rFonts w:ascii="Times New Roman" w:hAnsi="Times New Roman" w:cs="Times New Roman"/>
          <w:sz w:val="28"/>
          <w:szCs w:val="28"/>
        </w:rPr>
        <w:t xml:space="preserve">. – К.: Департамент, 2008. – 520 с. </w:t>
      </w:r>
    </w:p>
    <w:p w:rsid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2. Василевська Л. С. Проектна діяльність методиста як засіб удосконалення професійної майстерності педагогів [Електронний ресурс] / Л. С. Василевська. // Наукові записки [Ніжинського державного університету ім. Миколи Гоголя]. Сер. : Психолого-педагогічні науки . – 2012. – № 6. – Режим доступу: </w:t>
      </w:r>
      <w:hyperlink r:id="rId8" w:history="1">
        <w:r w:rsidR="00535C34" w:rsidRPr="00A51817">
          <w:rPr>
            <w:rStyle w:val="a5"/>
            <w:rFonts w:ascii="Times New Roman" w:hAnsi="Times New Roman" w:cs="Times New Roman"/>
            <w:sz w:val="28"/>
            <w:szCs w:val="28"/>
          </w:rPr>
          <w:t>http://nbuv.gov.ua/j-pdf/Nzspp_2012_6_32.pdf</w:t>
        </w:r>
      </w:hyperlink>
      <w:r w:rsidRPr="00535C34">
        <w:rPr>
          <w:rFonts w:ascii="Times New Roman" w:hAnsi="Times New Roman" w:cs="Times New Roman"/>
          <w:sz w:val="28"/>
          <w:szCs w:val="28"/>
        </w:rPr>
        <w:t xml:space="preserve">. </w:t>
      </w:r>
    </w:p>
    <w:p w:rsid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3. </w:t>
      </w:r>
      <w:proofErr w:type="spellStart"/>
      <w:r w:rsidRPr="00535C34">
        <w:rPr>
          <w:rFonts w:ascii="Times New Roman" w:hAnsi="Times New Roman" w:cs="Times New Roman"/>
          <w:sz w:val="28"/>
          <w:szCs w:val="28"/>
        </w:rPr>
        <w:t>Гитман</w:t>
      </w:r>
      <w:proofErr w:type="spellEnd"/>
      <w:r w:rsidRPr="00535C34">
        <w:rPr>
          <w:rFonts w:ascii="Times New Roman" w:hAnsi="Times New Roman" w:cs="Times New Roman"/>
          <w:sz w:val="28"/>
          <w:szCs w:val="28"/>
        </w:rPr>
        <w:t xml:space="preserve"> Е. Проект в </w:t>
      </w:r>
      <w:proofErr w:type="spellStart"/>
      <w:r w:rsidRPr="00535C34">
        <w:rPr>
          <w:rFonts w:ascii="Times New Roman" w:hAnsi="Times New Roman" w:cs="Times New Roman"/>
          <w:sz w:val="28"/>
          <w:szCs w:val="28"/>
        </w:rPr>
        <w:t>образовательной</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области</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Технология</w:t>
      </w:r>
      <w:proofErr w:type="spellEnd"/>
      <w:r w:rsidRPr="00535C34">
        <w:rPr>
          <w:rFonts w:ascii="Times New Roman" w:hAnsi="Times New Roman" w:cs="Times New Roman"/>
          <w:sz w:val="28"/>
          <w:szCs w:val="28"/>
        </w:rPr>
        <w:t xml:space="preserve">» Е. </w:t>
      </w:r>
      <w:proofErr w:type="spellStart"/>
      <w:r w:rsidRPr="00535C34">
        <w:rPr>
          <w:rFonts w:ascii="Times New Roman" w:hAnsi="Times New Roman" w:cs="Times New Roman"/>
          <w:sz w:val="28"/>
          <w:szCs w:val="28"/>
        </w:rPr>
        <w:t>Гитман</w:t>
      </w:r>
      <w:proofErr w:type="spellEnd"/>
      <w:r w:rsidRPr="00535C34">
        <w:rPr>
          <w:rFonts w:ascii="Times New Roman" w:hAnsi="Times New Roman" w:cs="Times New Roman"/>
          <w:sz w:val="28"/>
          <w:szCs w:val="28"/>
        </w:rPr>
        <w:t xml:space="preserve">, М. </w:t>
      </w:r>
      <w:proofErr w:type="spellStart"/>
      <w:r w:rsidRPr="00535C34">
        <w:rPr>
          <w:rFonts w:ascii="Times New Roman" w:hAnsi="Times New Roman" w:cs="Times New Roman"/>
          <w:sz w:val="28"/>
          <w:szCs w:val="28"/>
        </w:rPr>
        <w:t>Гитман</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Школьные</w:t>
      </w:r>
      <w:proofErr w:type="spellEnd"/>
      <w:r w:rsidRPr="00535C34">
        <w:rPr>
          <w:rFonts w:ascii="Times New Roman" w:hAnsi="Times New Roman" w:cs="Times New Roman"/>
          <w:sz w:val="28"/>
          <w:szCs w:val="28"/>
        </w:rPr>
        <w:t xml:space="preserve"> технологи. – 2002. – №6. – С. 136-137. </w:t>
      </w:r>
    </w:p>
    <w:p w:rsid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4. </w:t>
      </w:r>
      <w:proofErr w:type="spellStart"/>
      <w:r w:rsidRPr="00535C34">
        <w:rPr>
          <w:rFonts w:ascii="Times New Roman" w:hAnsi="Times New Roman" w:cs="Times New Roman"/>
          <w:sz w:val="28"/>
          <w:szCs w:val="28"/>
        </w:rPr>
        <w:t>Гончаренко</w:t>
      </w:r>
      <w:proofErr w:type="spellEnd"/>
      <w:r w:rsidRPr="00535C34">
        <w:rPr>
          <w:rFonts w:ascii="Times New Roman" w:hAnsi="Times New Roman" w:cs="Times New Roman"/>
          <w:sz w:val="28"/>
          <w:szCs w:val="28"/>
        </w:rPr>
        <w:t xml:space="preserve"> С. У. Український педагогічний словник / Семен Устимович </w:t>
      </w:r>
      <w:proofErr w:type="spellStart"/>
      <w:r w:rsidRPr="00535C34">
        <w:rPr>
          <w:rFonts w:ascii="Times New Roman" w:hAnsi="Times New Roman" w:cs="Times New Roman"/>
          <w:sz w:val="28"/>
          <w:szCs w:val="28"/>
        </w:rPr>
        <w:t>Гончаренко</w:t>
      </w:r>
      <w:proofErr w:type="spellEnd"/>
      <w:r w:rsidRPr="00535C34">
        <w:rPr>
          <w:rFonts w:ascii="Times New Roman" w:hAnsi="Times New Roman" w:cs="Times New Roman"/>
          <w:sz w:val="28"/>
          <w:szCs w:val="28"/>
        </w:rPr>
        <w:t xml:space="preserve">. – Київ: Либідь, 1997. – 376 с. </w:t>
      </w:r>
    </w:p>
    <w:p w:rsid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5. </w:t>
      </w:r>
      <w:proofErr w:type="spellStart"/>
      <w:r w:rsidRPr="00535C34">
        <w:rPr>
          <w:rFonts w:ascii="Times New Roman" w:hAnsi="Times New Roman" w:cs="Times New Roman"/>
          <w:sz w:val="28"/>
          <w:szCs w:val="28"/>
        </w:rPr>
        <w:t>Джонс</w:t>
      </w:r>
      <w:proofErr w:type="spellEnd"/>
      <w:r w:rsidRPr="00535C34">
        <w:rPr>
          <w:rFonts w:ascii="Times New Roman" w:hAnsi="Times New Roman" w:cs="Times New Roman"/>
          <w:sz w:val="28"/>
          <w:szCs w:val="28"/>
        </w:rPr>
        <w:t xml:space="preserve"> Дж. </w:t>
      </w:r>
      <w:proofErr w:type="spellStart"/>
      <w:r w:rsidRPr="00535C34">
        <w:rPr>
          <w:rFonts w:ascii="Times New Roman" w:hAnsi="Times New Roman" w:cs="Times New Roman"/>
          <w:sz w:val="28"/>
          <w:szCs w:val="28"/>
        </w:rPr>
        <w:t>Методы</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прогнозирования</w:t>
      </w:r>
      <w:proofErr w:type="spellEnd"/>
      <w:r w:rsidRPr="00535C34">
        <w:rPr>
          <w:rFonts w:ascii="Times New Roman" w:hAnsi="Times New Roman" w:cs="Times New Roman"/>
          <w:sz w:val="28"/>
          <w:szCs w:val="28"/>
        </w:rPr>
        <w:t xml:space="preserve"> / Дж. </w:t>
      </w:r>
      <w:proofErr w:type="spellStart"/>
      <w:r w:rsidRPr="00535C34">
        <w:rPr>
          <w:rFonts w:ascii="Times New Roman" w:hAnsi="Times New Roman" w:cs="Times New Roman"/>
          <w:sz w:val="28"/>
          <w:szCs w:val="28"/>
        </w:rPr>
        <w:t>Джонс</w:t>
      </w:r>
      <w:proofErr w:type="spellEnd"/>
      <w:r w:rsidRPr="00535C34">
        <w:rPr>
          <w:rFonts w:ascii="Times New Roman" w:hAnsi="Times New Roman" w:cs="Times New Roman"/>
          <w:sz w:val="28"/>
          <w:szCs w:val="28"/>
        </w:rPr>
        <w:t>. – М.: Мир, 1986. – 524 с.</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6. Енциклопедія освіти / гол. ред. В. Г. Кремінь. – К.: </w:t>
      </w:r>
      <w:proofErr w:type="spellStart"/>
      <w:r w:rsidRPr="00535C34">
        <w:rPr>
          <w:rFonts w:ascii="Times New Roman" w:hAnsi="Times New Roman" w:cs="Times New Roman"/>
          <w:sz w:val="28"/>
          <w:szCs w:val="28"/>
        </w:rPr>
        <w:t>Юрінком</w:t>
      </w:r>
      <w:proofErr w:type="spellEnd"/>
      <w:r w:rsidRPr="00535C34">
        <w:rPr>
          <w:rFonts w:ascii="Times New Roman" w:hAnsi="Times New Roman" w:cs="Times New Roman"/>
          <w:sz w:val="28"/>
          <w:szCs w:val="28"/>
        </w:rPr>
        <w:t xml:space="preserve"> Інтер, 2008. – 1040с. 7. Єрмаков І. Г. Метод проектів у контексті життєвих результатів діяльності учнів І.Г. Єрмаков, С.М. </w:t>
      </w:r>
      <w:proofErr w:type="spellStart"/>
      <w:r w:rsidRPr="00535C34">
        <w:rPr>
          <w:rFonts w:ascii="Times New Roman" w:hAnsi="Times New Roman" w:cs="Times New Roman"/>
          <w:sz w:val="28"/>
          <w:szCs w:val="28"/>
        </w:rPr>
        <w:t>Шевцова</w:t>
      </w:r>
      <w:proofErr w:type="spellEnd"/>
      <w:r w:rsidRPr="00535C34">
        <w:rPr>
          <w:rFonts w:ascii="Times New Roman" w:hAnsi="Times New Roman" w:cs="Times New Roman"/>
          <w:sz w:val="28"/>
          <w:szCs w:val="28"/>
        </w:rPr>
        <w:t xml:space="preserve"> // Проектна діяльність у ліцеї: </w:t>
      </w:r>
      <w:proofErr w:type="spellStart"/>
      <w:r w:rsidRPr="00535C34">
        <w:rPr>
          <w:rFonts w:ascii="Times New Roman" w:hAnsi="Times New Roman" w:cs="Times New Roman"/>
          <w:sz w:val="28"/>
          <w:szCs w:val="28"/>
        </w:rPr>
        <w:t>компетентнісний</w:t>
      </w:r>
      <w:proofErr w:type="spellEnd"/>
      <w:r w:rsidRPr="00535C34">
        <w:rPr>
          <w:rFonts w:ascii="Times New Roman" w:hAnsi="Times New Roman" w:cs="Times New Roman"/>
          <w:sz w:val="28"/>
          <w:szCs w:val="28"/>
        </w:rPr>
        <w:t xml:space="preserve"> потенціал, теорія і практика: </w:t>
      </w:r>
      <w:proofErr w:type="spellStart"/>
      <w:r w:rsidRPr="00535C34">
        <w:rPr>
          <w:rFonts w:ascii="Times New Roman" w:hAnsi="Times New Roman" w:cs="Times New Roman"/>
          <w:sz w:val="28"/>
          <w:szCs w:val="28"/>
        </w:rPr>
        <w:t>Науково-</w:t>
      </w:r>
      <w:proofErr w:type="spellEnd"/>
      <w:r w:rsidRPr="00535C34">
        <w:rPr>
          <w:rFonts w:ascii="Times New Roman" w:hAnsi="Times New Roman" w:cs="Times New Roman"/>
          <w:sz w:val="28"/>
          <w:szCs w:val="28"/>
        </w:rPr>
        <w:t xml:space="preserve"> методичний посібник / За редакцією С. М. </w:t>
      </w:r>
      <w:proofErr w:type="spellStart"/>
      <w:r w:rsidRPr="00535C34">
        <w:rPr>
          <w:rFonts w:ascii="Times New Roman" w:hAnsi="Times New Roman" w:cs="Times New Roman"/>
          <w:sz w:val="28"/>
          <w:szCs w:val="28"/>
        </w:rPr>
        <w:t>Шевцової</w:t>
      </w:r>
      <w:proofErr w:type="spellEnd"/>
      <w:r w:rsidRPr="00535C34">
        <w:rPr>
          <w:rFonts w:ascii="Times New Roman" w:hAnsi="Times New Roman" w:cs="Times New Roman"/>
          <w:sz w:val="28"/>
          <w:szCs w:val="28"/>
        </w:rPr>
        <w:t xml:space="preserve">, І. Г. Єрмакова, О. В. Батечко, В. О. </w:t>
      </w:r>
      <w:proofErr w:type="spellStart"/>
      <w:r w:rsidRPr="00535C34">
        <w:rPr>
          <w:rFonts w:ascii="Times New Roman" w:hAnsi="Times New Roman" w:cs="Times New Roman"/>
          <w:sz w:val="28"/>
          <w:szCs w:val="28"/>
        </w:rPr>
        <w:t>Жадька</w:t>
      </w:r>
      <w:proofErr w:type="spellEnd"/>
      <w:r w:rsidRPr="00535C34">
        <w:rPr>
          <w:rFonts w:ascii="Times New Roman" w:hAnsi="Times New Roman" w:cs="Times New Roman"/>
          <w:sz w:val="28"/>
          <w:szCs w:val="28"/>
        </w:rPr>
        <w:t xml:space="preserve">. – К.: Департамент, 2008. – 520 с.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8. </w:t>
      </w:r>
      <w:proofErr w:type="spellStart"/>
      <w:r w:rsidRPr="00535C34">
        <w:rPr>
          <w:rFonts w:ascii="Times New Roman" w:hAnsi="Times New Roman" w:cs="Times New Roman"/>
          <w:sz w:val="28"/>
          <w:szCs w:val="28"/>
        </w:rPr>
        <w:t>Ізбаш</w:t>
      </w:r>
      <w:proofErr w:type="spellEnd"/>
      <w:r w:rsidRPr="00535C34">
        <w:rPr>
          <w:rFonts w:ascii="Times New Roman" w:hAnsi="Times New Roman" w:cs="Times New Roman"/>
          <w:sz w:val="28"/>
          <w:szCs w:val="28"/>
        </w:rPr>
        <w:t xml:space="preserve"> С. С. Проектна діяльність як фактор соціально-професійної адаптації студентів педагогічного університету [Текст] : дис... канд. пед. наук: 13.00.04 / </w:t>
      </w:r>
      <w:r w:rsidRPr="00535C34">
        <w:rPr>
          <w:rFonts w:ascii="Times New Roman" w:hAnsi="Times New Roman" w:cs="Times New Roman"/>
          <w:sz w:val="28"/>
          <w:szCs w:val="28"/>
        </w:rPr>
        <w:lastRenderedPageBreak/>
        <w:t xml:space="preserve">Світлана Сергіївна </w:t>
      </w:r>
      <w:proofErr w:type="spellStart"/>
      <w:r w:rsidRPr="00535C34">
        <w:rPr>
          <w:rFonts w:ascii="Times New Roman" w:hAnsi="Times New Roman" w:cs="Times New Roman"/>
          <w:sz w:val="28"/>
          <w:szCs w:val="28"/>
        </w:rPr>
        <w:t>Ізбаш</w:t>
      </w:r>
      <w:proofErr w:type="spellEnd"/>
      <w:r w:rsidRPr="00535C34">
        <w:rPr>
          <w:rFonts w:ascii="Times New Roman" w:hAnsi="Times New Roman" w:cs="Times New Roman"/>
          <w:sz w:val="28"/>
          <w:szCs w:val="28"/>
        </w:rPr>
        <w:t xml:space="preserve">; Мелітопольський </w:t>
      </w:r>
      <w:proofErr w:type="spellStart"/>
      <w:r w:rsidRPr="00535C34">
        <w:rPr>
          <w:rFonts w:ascii="Times New Roman" w:hAnsi="Times New Roman" w:cs="Times New Roman"/>
          <w:sz w:val="28"/>
          <w:szCs w:val="28"/>
        </w:rPr>
        <w:t>держ</w:t>
      </w:r>
      <w:proofErr w:type="spellEnd"/>
      <w:r w:rsidRPr="00535C34">
        <w:rPr>
          <w:rFonts w:ascii="Times New Roman" w:hAnsi="Times New Roman" w:cs="Times New Roman"/>
          <w:sz w:val="28"/>
          <w:szCs w:val="28"/>
        </w:rPr>
        <w:t>. педагогічний ун-т. – Мелітополь, 2007. – 290 арк.: рис., табл. – арк. 265-290.</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9. Лук’янова Л. Технологія організації проектної діяльності//Імідж сучасного педагога / Л. Лук’янова − 2009. − № 10. – С. 16-21.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10. Матяш Н. В. Генезис и </w:t>
      </w:r>
      <w:proofErr w:type="spellStart"/>
      <w:r w:rsidRPr="00535C34">
        <w:rPr>
          <w:rFonts w:ascii="Times New Roman" w:hAnsi="Times New Roman" w:cs="Times New Roman"/>
          <w:sz w:val="28"/>
          <w:szCs w:val="28"/>
        </w:rPr>
        <w:t>сущность</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понятия</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Проектная</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деятельность</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школьников</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Совершенствование</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технологического</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образования</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учащайся</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молодёжи</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Сб</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материалов</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международной</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научно-практической</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конференции</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Технологическое</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образование</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сельских</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школьников</w:t>
      </w:r>
      <w:proofErr w:type="spellEnd"/>
      <w:r w:rsidRPr="00535C34">
        <w:rPr>
          <w:rFonts w:ascii="Times New Roman" w:hAnsi="Times New Roman" w:cs="Times New Roman"/>
          <w:sz w:val="28"/>
          <w:szCs w:val="28"/>
        </w:rPr>
        <w:t xml:space="preserve"> в </w:t>
      </w:r>
      <w:proofErr w:type="spellStart"/>
      <w:r w:rsidRPr="00535C34">
        <w:rPr>
          <w:rFonts w:ascii="Times New Roman" w:hAnsi="Times New Roman" w:cs="Times New Roman"/>
          <w:sz w:val="28"/>
          <w:szCs w:val="28"/>
        </w:rPr>
        <w:t>современных</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условиях</w:t>
      </w:r>
      <w:proofErr w:type="spellEnd"/>
      <w:r w:rsidRPr="00535C34">
        <w:rPr>
          <w:rFonts w:ascii="Times New Roman" w:hAnsi="Times New Roman" w:cs="Times New Roman"/>
          <w:sz w:val="28"/>
          <w:szCs w:val="28"/>
        </w:rPr>
        <w:t xml:space="preserve">». 19-21 </w:t>
      </w:r>
      <w:proofErr w:type="spellStart"/>
      <w:r w:rsidRPr="00535C34">
        <w:rPr>
          <w:rFonts w:ascii="Times New Roman" w:hAnsi="Times New Roman" w:cs="Times New Roman"/>
          <w:sz w:val="28"/>
          <w:szCs w:val="28"/>
        </w:rPr>
        <w:t>сентября</w:t>
      </w:r>
      <w:proofErr w:type="spellEnd"/>
      <w:r w:rsidRPr="00535C34">
        <w:rPr>
          <w:rFonts w:ascii="Times New Roman" w:hAnsi="Times New Roman" w:cs="Times New Roman"/>
          <w:sz w:val="28"/>
          <w:szCs w:val="28"/>
        </w:rPr>
        <w:t xml:space="preserve"> 2000 </w:t>
      </w:r>
      <w:proofErr w:type="spellStart"/>
      <w:r w:rsidRPr="00535C34">
        <w:rPr>
          <w:rFonts w:ascii="Times New Roman" w:hAnsi="Times New Roman" w:cs="Times New Roman"/>
          <w:sz w:val="28"/>
          <w:szCs w:val="28"/>
        </w:rPr>
        <w:t>года</w:t>
      </w:r>
      <w:proofErr w:type="spellEnd"/>
      <w:r w:rsidRPr="00535C34">
        <w:rPr>
          <w:rFonts w:ascii="Times New Roman" w:hAnsi="Times New Roman" w:cs="Times New Roman"/>
          <w:sz w:val="28"/>
          <w:szCs w:val="28"/>
        </w:rPr>
        <w:t xml:space="preserve"> / Н.В. Матяш / </w:t>
      </w:r>
      <w:proofErr w:type="spellStart"/>
      <w:r w:rsidRPr="00535C34">
        <w:rPr>
          <w:rFonts w:ascii="Times New Roman" w:hAnsi="Times New Roman" w:cs="Times New Roman"/>
          <w:sz w:val="28"/>
          <w:szCs w:val="28"/>
        </w:rPr>
        <w:t>Под</w:t>
      </w:r>
      <w:proofErr w:type="spellEnd"/>
      <w:r w:rsidRPr="00535C34">
        <w:rPr>
          <w:rFonts w:ascii="Times New Roman" w:hAnsi="Times New Roman" w:cs="Times New Roman"/>
          <w:sz w:val="28"/>
          <w:szCs w:val="28"/>
        </w:rPr>
        <w:t xml:space="preserve"> ред. Р.А. </w:t>
      </w:r>
      <w:proofErr w:type="spellStart"/>
      <w:r w:rsidRPr="00535C34">
        <w:rPr>
          <w:rFonts w:ascii="Times New Roman" w:hAnsi="Times New Roman" w:cs="Times New Roman"/>
          <w:sz w:val="28"/>
          <w:szCs w:val="28"/>
        </w:rPr>
        <w:t>Галустова</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Армавир</w:t>
      </w:r>
      <w:proofErr w:type="spellEnd"/>
      <w:r w:rsidRPr="00535C34">
        <w:rPr>
          <w:rFonts w:ascii="Times New Roman" w:hAnsi="Times New Roman" w:cs="Times New Roman"/>
          <w:sz w:val="28"/>
          <w:szCs w:val="28"/>
        </w:rPr>
        <w:t xml:space="preserve">, АГПИ, 2000. – С. 146-154.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11. Петрова І. В. Проектування в соціально-культурній сфері: Навчальний посібник / І.В. Петрова. – К.: Вид-во </w:t>
      </w:r>
      <w:proofErr w:type="spellStart"/>
      <w:r w:rsidRPr="00535C34">
        <w:rPr>
          <w:rFonts w:ascii="Times New Roman" w:hAnsi="Times New Roman" w:cs="Times New Roman"/>
          <w:sz w:val="28"/>
          <w:szCs w:val="28"/>
        </w:rPr>
        <w:t>КНУКіМ</w:t>
      </w:r>
      <w:proofErr w:type="spellEnd"/>
      <w:r w:rsidRPr="00535C34">
        <w:rPr>
          <w:rFonts w:ascii="Times New Roman" w:hAnsi="Times New Roman" w:cs="Times New Roman"/>
          <w:sz w:val="28"/>
          <w:szCs w:val="28"/>
        </w:rPr>
        <w:t xml:space="preserve">, 2007. – 372 с.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12. </w:t>
      </w:r>
      <w:proofErr w:type="spellStart"/>
      <w:r w:rsidRPr="00535C34">
        <w:rPr>
          <w:rFonts w:ascii="Times New Roman" w:hAnsi="Times New Roman" w:cs="Times New Roman"/>
          <w:sz w:val="28"/>
          <w:szCs w:val="28"/>
        </w:rPr>
        <w:t>Психологический</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словарь</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Под</w:t>
      </w:r>
      <w:proofErr w:type="spellEnd"/>
      <w:r w:rsidRPr="00535C34">
        <w:rPr>
          <w:rFonts w:ascii="Times New Roman" w:hAnsi="Times New Roman" w:cs="Times New Roman"/>
          <w:sz w:val="28"/>
          <w:szCs w:val="28"/>
        </w:rPr>
        <w:t xml:space="preserve"> ред. В.П. </w:t>
      </w:r>
      <w:proofErr w:type="spellStart"/>
      <w:r w:rsidRPr="00535C34">
        <w:rPr>
          <w:rFonts w:ascii="Times New Roman" w:hAnsi="Times New Roman" w:cs="Times New Roman"/>
          <w:sz w:val="28"/>
          <w:szCs w:val="28"/>
        </w:rPr>
        <w:t>Зинченко</w:t>
      </w:r>
      <w:proofErr w:type="spellEnd"/>
      <w:r w:rsidRPr="00535C34">
        <w:rPr>
          <w:rFonts w:ascii="Times New Roman" w:hAnsi="Times New Roman" w:cs="Times New Roman"/>
          <w:sz w:val="28"/>
          <w:szCs w:val="28"/>
        </w:rPr>
        <w:t xml:space="preserve">, Б.Г. </w:t>
      </w:r>
      <w:proofErr w:type="spellStart"/>
      <w:r w:rsidRPr="00535C34">
        <w:rPr>
          <w:rFonts w:ascii="Times New Roman" w:hAnsi="Times New Roman" w:cs="Times New Roman"/>
          <w:sz w:val="28"/>
          <w:szCs w:val="28"/>
        </w:rPr>
        <w:t>Мещерякова</w:t>
      </w:r>
      <w:proofErr w:type="spellEnd"/>
      <w:r w:rsidRPr="00535C34">
        <w:rPr>
          <w:rFonts w:ascii="Times New Roman" w:hAnsi="Times New Roman" w:cs="Times New Roman"/>
          <w:sz w:val="28"/>
          <w:szCs w:val="28"/>
        </w:rPr>
        <w:t xml:space="preserve">. – М.: </w:t>
      </w:r>
      <w:proofErr w:type="spellStart"/>
      <w:r w:rsidRPr="00535C34">
        <w:rPr>
          <w:rFonts w:ascii="Times New Roman" w:hAnsi="Times New Roman" w:cs="Times New Roman"/>
          <w:sz w:val="28"/>
          <w:szCs w:val="28"/>
        </w:rPr>
        <w:t>Педагогика-Пресс</w:t>
      </w:r>
      <w:proofErr w:type="spellEnd"/>
      <w:r w:rsidRPr="00535C34">
        <w:rPr>
          <w:rFonts w:ascii="Times New Roman" w:hAnsi="Times New Roman" w:cs="Times New Roman"/>
          <w:sz w:val="28"/>
          <w:szCs w:val="28"/>
        </w:rPr>
        <w:t xml:space="preserve">, 1996.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13. </w:t>
      </w:r>
      <w:proofErr w:type="spellStart"/>
      <w:r w:rsidRPr="00535C34">
        <w:rPr>
          <w:rFonts w:ascii="Times New Roman" w:hAnsi="Times New Roman" w:cs="Times New Roman"/>
          <w:sz w:val="28"/>
          <w:szCs w:val="28"/>
        </w:rPr>
        <w:t>Роменець</w:t>
      </w:r>
      <w:proofErr w:type="spellEnd"/>
      <w:r w:rsidRPr="00535C34">
        <w:rPr>
          <w:rFonts w:ascii="Times New Roman" w:hAnsi="Times New Roman" w:cs="Times New Roman"/>
          <w:sz w:val="28"/>
          <w:szCs w:val="28"/>
        </w:rPr>
        <w:t xml:space="preserve"> В. А. Психологія творчості: </w:t>
      </w:r>
      <w:proofErr w:type="spellStart"/>
      <w:r w:rsidRPr="00535C34">
        <w:rPr>
          <w:rFonts w:ascii="Times New Roman" w:hAnsi="Times New Roman" w:cs="Times New Roman"/>
          <w:sz w:val="28"/>
          <w:szCs w:val="28"/>
        </w:rPr>
        <w:t>Навч.посібник</w:t>
      </w:r>
      <w:proofErr w:type="spellEnd"/>
      <w:r w:rsidRPr="00535C34">
        <w:rPr>
          <w:rFonts w:ascii="Times New Roman" w:hAnsi="Times New Roman" w:cs="Times New Roman"/>
          <w:sz w:val="28"/>
          <w:szCs w:val="28"/>
        </w:rPr>
        <w:t xml:space="preserve">. 3-те вид. / В. А. </w:t>
      </w:r>
      <w:proofErr w:type="spellStart"/>
      <w:r w:rsidRPr="00535C34">
        <w:rPr>
          <w:rFonts w:ascii="Times New Roman" w:hAnsi="Times New Roman" w:cs="Times New Roman"/>
          <w:sz w:val="28"/>
          <w:szCs w:val="28"/>
        </w:rPr>
        <w:t>Роменець</w:t>
      </w:r>
      <w:proofErr w:type="spellEnd"/>
      <w:r w:rsidRPr="00535C34">
        <w:rPr>
          <w:rFonts w:ascii="Times New Roman" w:hAnsi="Times New Roman" w:cs="Times New Roman"/>
          <w:sz w:val="28"/>
          <w:szCs w:val="28"/>
        </w:rPr>
        <w:t xml:space="preserve">. – К.: Либідь, 2004. – 288 с.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14. </w:t>
      </w:r>
      <w:proofErr w:type="spellStart"/>
      <w:r w:rsidRPr="00535C34">
        <w:rPr>
          <w:rFonts w:ascii="Times New Roman" w:hAnsi="Times New Roman" w:cs="Times New Roman"/>
          <w:sz w:val="28"/>
          <w:szCs w:val="28"/>
        </w:rPr>
        <w:t>Слободчиков</w:t>
      </w:r>
      <w:proofErr w:type="spellEnd"/>
      <w:r w:rsidRPr="00535C34">
        <w:rPr>
          <w:rFonts w:ascii="Times New Roman" w:hAnsi="Times New Roman" w:cs="Times New Roman"/>
          <w:sz w:val="28"/>
          <w:szCs w:val="28"/>
        </w:rPr>
        <w:t xml:space="preserve"> В. И. </w:t>
      </w:r>
      <w:proofErr w:type="spellStart"/>
      <w:r w:rsidRPr="00535C34">
        <w:rPr>
          <w:rFonts w:ascii="Times New Roman" w:hAnsi="Times New Roman" w:cs="Times New Roman"/>
          <w:sz w:val="28"/>
          <w:szCs w:val="28"/>
        </w:rPr>
        <w:t>Психологические</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основы</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личностно-ориентированного</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образования</w:t>
      </w:r>
      <w:proofErr w:type="spellEnd"/>
      <w:r w:rsidRPr="00535C34">
        <w:rPr>
          <w:rFonts w:ascii="Times New Roman" w:hAnsi="Times New Roman" w:cs="Times New Roman"/>
          <w:sz w:val="28"/>
          <w:szCs w:val="28"/>
        </w:rPr>
        <w:t xml:space="preserve"> / В. И. </w:t>
      </w:r>
      <w:proofErr w:type="spellStart"/>
      <w:r w:rsidRPr="00535C34">
        <w:rPr>
          <w:rFonts w:ascii="Times New Roman" w:hAnsi="Times New Roman" w:cs="Times New Roman"/>
          <w:sz w:val="28"/>
          <w:szCs w:val="28"/>
        </w:rPr>
        <w:t>Слободчиков</w:t>
      </w:r>
      <w:proofErr w:type="spellEnd"/>
      <w:r w:rsidRPr="00535C34">
        <w:rPr>
          <w:rFonts w:ascii="Times New Roman" w:hAnsi="Times New Roman" w:cs="Times New Roman"/>
          <w:sz w:val="28"/>
          <w:szCs w:val="28"/>
        </w:rPr>
        <w:t xml:space="preserve"> // Мир </w:t>
      </w:r>
      <w:proofErr w:type="spellStart"/>
      <w:r w:rsidRPr="00535C34">
        <w:rPr>
          <w:rFonts w:ascii="Times New Roman" w:hAnsi="Times New Roman" w:cs="Times New Roman"/>
          <w:sz w:val="28"/>
          <w:szCs w:val="28"/>
        </w:rPr>
        <w:t>образования</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образование</w:t>
      </w:r>
      <w:proofErr w:type="spellEnd"/>
      <w:r w:rsidRPr="00535C34">
        <w:rPr>
          <w:rFonts w:ascii="Times New Roman" w:hAnsi="Times New Roman" w:cs="Times New Roman"/>
          <w:sz w:val="28"/>
          <w:szCs w:val="28"/>
        </w:rPr>
        <w:t xml:space="preserve"> в </w:t>
      </w:r>
      <w:proofErr w:type="spellStart"/>
      <w:r w:rsidRPr="00535C34">
        <w:rPr>
          <w:rFonts w:ascii="Times New Roman" w:hAnsi="Times New Roman" w:cs="Times New Roman"/>
          <w:sz w:val="28"/>
          <w:szCs w:val="28"/>
        </w:rPr>
        <w:t>мире</w:t>
      </w:r>
      <w:proofErr w:type="spellEnd"/>
      <w:r w:rsidRPr="00535C34">
        <w:rPr>
          <w:rFonts w:ascii="Times New Roman" w:hAnsi="Times New Roman" w:cs="Times New Roman"/>
          <w:sz w:val="28"/>
          <w:szCs w:val="28"/>
        </w:rPr>
        <w:t xml:space="preserve">. – 2001. − №1. – С. 14-18.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15. Сучасні педагогічні технології. Навчально-методичний посібник / Автор-укладач Е.І. </w:t>
      </w:r>
      <w:proofErr w:type="spellStart"/>
      <w:r w:rsidRPr="00535C34">
        <w:rPr>
          <w:rFonts w:ascii="Times New Roman" w:hAnsi="Times New Roman" w:cs="Times New Roman"/>
          <w:sz w:val="28"/>
          <w:szCs w:val="28"/>
        </w:rPr>
        <w:t>Федорчук</w:t>
      </w:r>
      <w:proofErr w:type="spellEnd"/>
      <w:r w:rsidRPr="00535C34">
        <w:rPr>
          <w:rFonts w:ascii="Times New Roman" w:hAnsi="Times New Roman" w:cs="Times New Roman"/>
          <w:sz w:val="28"/>
          <w:szCs w:val="28"/>
        </w:rPr>
        <w:t>. – Кам’янець-Подільський: АБЕТКА, 2006. – С. 57. ISSN 2075146X. Витоки педагогічної майстерності. 2014. Випуск 13</w:t>
      </w:r>
      <w:r w:rsidR="00845945">
        <w:rPr>
          <w:rFonts w:ascii="Times New Roman" w:hAnsi="Times New Roman" w:cs="Times New Roman"/>
          <w:sz w:val="28"/>
          <w:szCs w:val="28"/>
        </w:rPr>
        <w:t> </w:t>
      </w:r>
      <w:r w:rsidRPr="00535C34">
        <w:rPr>
          <w:rFonts w:ascii="Times New Roman" w:hAnsi="Times New Roman" w:cs="Times New Roman"/>
          <w:sz w:val="28"/>
          <w:szCs w:val="28"/>
        </w:rPr>
        <w:t xml:space="preserve">263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16. Токаренко Н. Проектна діяльність із дітьми старшого дошкільного віку [Текст] / Н. Токаренко // Вихователь-методист дошкільного закладу : </w:t>
      </w:r>
      <w:proofErr w:type="spellStart"/>
      <w:r w:rsidRPr="00535C34">
        <w:rPr>
          <w:rFonts w:ascii="Times New Roman" w:hAnsi="Times New Roman" w:cs="Times New Roman"/>
          <w:sz w:val="28"/>
          <w:szCs w:val="28"/>
        </w:rPr>
        <w:t>спеціаліз</w:t>
      </w:r>
      <w:proofErr w:type="spellEnd"/>
      <w:r w:rsidRPr="00535C34">
        <w:rPr>
          <w:rFonts w:ascii="Times New Roman" w:hAnsi="Times New Roman" w:cs="Times New Roman"/>
          <w:sz w:val="28"/>
          <w:szCs w:val="28"/>
        </w:rPr>
        <w:t xml:space="preserve">. журн. – 2013. – № 10. – С. 11- 18. </w:t>
      </w:r>
    </w:p>
    <w:p w:rsidR="00845945"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17. </w:t>
      </w:r>
      <w:proofErr w:type="spellStart"/>
      <w:r w:rsidRPr="00535C34">
        <w:rPr>
          <w:rFonts w:ascii="Times New Roman" w:hAnsi="Times New Roman" w:cs="Times New Roman"/>
          <w:sz w:val="28"/>
          <w:szCs w:val="28"/>
        </w:rPr>
        <w:t>Хоружа</w:t>
      </w:r>
      <w:proofErr w:type="spellEnd"/>
      <w:r w:rsidRPr="00535C34">
        <w:rPr>
          <w:rFonts w:ascii="Times New Roman" w:hAnsi="Times New Roman" w:cs="Times New Roman"/>
          <w:sz w:val="28"/>
          <w:szCs w:val="28"/>
        </w:rPr>
        <w:t xml:space="preserve"> Л. Проектна культура вчителя: етичний компонент / Л. </w:t>
      </w:r>
      <w:proofErr w:type="spellStart"/>
      <w:r w:rsidRPr="00535C34">
        <w:rPr>
          <w:rFonts w:ascii="Times New Roman" w:hAnsi="Times New Roman" w:cs="Times New Roman"/>
          <w:sz w:val="28"/>
          <w:szCs w:val="28"/>
        </w:rPr>
        <w:t>Хоружа</w:t>
      </w:r>
      <w:proofErr w:type="spellEnd"/>
      <w:r w:rsidRPr="00535C34">
        <w:rPr>
          <w:rFonts w:ascii="Times New Roman" w:hAnsi="Times New Roman" w:cs="Times New Roman"/>
          <w:sz w:val="28"/>
          <w:szCs w:val="28"/>
        </w:rPr>
        <w:t xml:space="preserve"> // Шлях освіти. – 2006. – № 4. – С.11-15. </w:t>
      </w:r>
    </w:p>
    <w:p w:rsidR="003371A2" w:rsidRPr="00535C34" w:rsidRDefault="000370D6" w:rsidP="00535C34">
      <w:pPr>
        <w:spacing w:after="0" w:line="240" w:lineRule="auto"/>
        <w:jc w:val="both"/>
        <w:rPr>
          <w:rFonts w:ascii="Times New Roman" w:hAnsi="Times New Roman" w:cs="Times New Roman"/>
          <w:sz w:val="28"/>
          <w:szCs w:val="28"/>
        </w:rPr>
      </w:pPr>
      <w:r w:rsidRPr="00535C34">
        <w:rPr>
          <w:rFonts w:ascii="Times New Roman" w:hAnsi="Times New Roman" w:cs="Times New Roman"/>
          <w:sz w:val="28"/>
          <w:szCs w:val="28"/>
        </w:rPr>
        <w:t xml:space="preserve">18. </w:t>
      </w:r>
      <w:proofErr w:type="spellStart"/>
      <w:r w:rsidRPr="00535C34">
        <w:rPr>
          <w:rFonts w:ascii="Times New Roman" w:hAnsi="Times New Roman" w:cs="Times New Roman"/>
          <w:sz w:val="28"/>
          <w:szCs w:val="28"/>
        </w:rPr>
        <w:t>Шмальгаузен</w:t>
      </w:r>
      <w:proofErr w:type="spellEnd"/>
      <w:r w:rsidRPr="00535C34">
        <w:rPr>
          <w:rFonts w:ascii="Times New Roman" w:hAnsi="Times New Roman" w:cs="Times New Roman"/>
          <w:sz w:val="28"/>
          <w:szCs w:val="28"/>
        </w:rPr>
        <w:t xml:space="preserve"> И. К. </w:t>
      </w:r>
      <w:proofErr w:type="spellStart"/>
      <w:r w:rsidRPr="00535C34">
        <w:rPr>
          <w:rFonts w:ascii="Times New Roman" w:hAnsi="Times New Roman" w:cs="Times New Roman"/>
          <w:sz w:val="28"/>
          <w:szCs w:val="28"/>
        </w:rPr>
        <w:t>Пути</w:t>
      </w:r>
      <w:proofErr w:type="spellEnd"/>
      <w:r w:rsidRPr="00535C34">
        <w:rPr>
          <w:rFonts w:ascii="Times New Roman" w:hAnsi="Times New Roman" w:cs="Times New Roman"/>
          <w:sz w:val="28"/>
          <w:szCs w:val="28"/>
        </w:rPr>
        <w:t xml:space="preserve"> и </w:t>
      </w:r>
      <w:proofErr w:type="spellStart"/>
      <w:r w:rsidRPr="00535C34">
        <w:rPr>
          <w:rFonts w:ascii="Times New Roman" w:hAnsi="Times New Roman" w:cs="Times New Roman"/>
          <w:sz w:val="28"/>
          <w:szCs w:val="28"/>
        </w:rPr>
        <w:t>закономерности</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эволюционного</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процесса</w:t>
      </w:r>
      <w:proofErr w:type="spellEnd"/>
      <w:r w:rsidRPr="00535C34">
        <w:rPr>
          <w:rFonts w:ascii="Times New Roman" w:hAnsi="Times New Roman" w:cs="Times New Roman"/>
          <w:sz w:val="28"/>
          <w:szCs w:val="28"/>
        </w:rPr>
        <w:t xml:space="preserve"> / И. К. </w:t>
      </w:r>
      <w:proofErr w:type="spellStart"/>
      <w:r w:rsidRPr="00535C34">
        <w:rPr>
          <w:rFonts w:ascii="Times New Roman" w:hAnsi="Times New Roman" w:cs="Times New Roman"/>
          <w:sz w:val="28"/>
          <w:szCs w:val="28"/>
        </w:rPr>
        <w:t>Шмальгаузен</w:t>
      </w:r>
      <w:proofErr w:type="spellEnd"/>
      <w:r w:rsidRPr="00535C34">
        <w:rPr>
          <w:rFonts w:ascii="Times New Roman" w:hAnsi="Times New Roman" w:cs="Times New Roman"/>
          <w:sz w:val="28"/>
          <w:szCs w:val="28"/>
        </w:rPr>
        <w:t xml:space="preserve"> // </w:t>
      </w:r>
      <w:proofErr w:type="spellStart"/>
      <w:r w:rsidRPr="00535C34">
        <w:rPr>
          <w:rFonts w:ascii="Times New Roman" w:hAnsi="Times New Roman" w:cs="Times New Roman"/>
          <w:sz w:val="28"/>
          <w:szCs w:val="28"/>
        </w:rPr>
        <w:t>Избранные</w:t>
      </w:r>
      <w:proofErr w:type="spellEnd"/>
      <w:r w:rsidRPr="00535C34">
        <w:rPr>
          <w:rFonts w:ascii="Times New Roman" w:hAnsi="Times New Roman" w:cs="Times New Roman"/>
          <w:sz w:val="28"/>
          <w:szCs w:val="28"/>
        </w:rPr>
        <w:t xml:space="preserve"> </w:t>
      </w:r>
      <w:proofErr w:type="spellStart"/>
      <w:r w:rsidRPr="00535C34">
        <w:rPr>
          <w:rFonts w:ascii="Times New Roman" w:hAnsi="Times New Roman" w:cs="Times New Roman"/>
          <w:sz w:val="28"/>
          <w:szCs w:val="28"/>
        </w:rPr>
        <w:t>труды</w:t>
      </w:r>
      <w:proofErr w:type="spellEnd"/>
      <w:r w:rsidRPr="00535C34">
        <w:rPr>
          <w:rFonts w:ascii="Times New Roman" w:hAnsi="Times New Roman" w:cs="Times New Roman"/>
          <w:sz w:val="28"/>
          <w:szCs w:val="28"/>
        </w:rPr>
        <w:t>. – М., 1983. – 360 с.</w:t>
      </w:r>
    </w:p>
    <w:sectPr w:rsidR="003371A2" w:rsidRPr="00535C34" w:rsidSect="00C94B2D">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33" w:rsidRDefault="007B0C33" w:rsidP="00AA7C0F">
      <w:pPr>
        <w:spacing w:after="0" w:line="240" w:lineRule="auto"/>
      </w:pPr>
      <w:r>
        <w:separator/>
      </w:r>
    </w:p>
  </w:endnote>
  <w:endnote w:type="continuationSeparator" w:id="0">
    <w:p w:rsidR="007B0C33" w:rsidRDefault="007B0C33" w:rsidP="00AA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33" w:rsidRDefault="007B0C33" w:rsidP="00AA7C0F">
      <w:pPr>
        <w:spacing w:after="0" w:line="240" w:lineRule="auto"/>
      </w:pPr>
      <w:r>
        <w:separator/>
      </w:r>
    </w:p>
  </w:footnote>
  <w:footnote w:type="continuationSeparator" w:id="0">
    <w:p w:rsidR="007B0C33" w:rsidRDefault="007B0C33" w:rsidP="00AA7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732"/>
      <w:docPartObj>
        <w:docPartGallery w:val="Page Numbers (Top of Page)"/>
        <w:docPartUnique/>
      </w:docPartObj>
    </w:sdtPr>
    <w:sdtContent>
      <w:p w:rsidR="00AA7C0F" w:rsidRDefault="00AA7C0F">
        <w:pPr>
          <w:pStyle w:val="a6"/>
          <w:jc w:val="right"/>
        </w:pPr>
        <w:r>
          <w:fldChar w:fldCharType="begin"/>
        </w:r>
        <w:r>
          <w:instrText>PAGE   \* MERGEFORMAT</w:instrText>
        </w:r>
        <w:r>
          <w:fldChar w:fldCharType="separate"/>
        </w:r>
        <w:r w:rsidRPr="00AA7C0F">
          <w:rPr>
            <w:noProof/>
            <w:lang w:val="ru-RU"/>
          </w:rPr>
          <w:t>6</w:t>
        </w:r>
        <w:r>
          <w:fldChar w:fldCharType="end"/>
        </w:r>
      </w:p>
    </w:sdtContent>
  </w:sdt>
  <w:p w:rsidR="00AA7C0F" w:rsidRDefault="00AA7C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141"/>
    <w:multiLevelType w:val="multilevel"/>
    <w:tmpl w:val="358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5C7E"/>
    <w:multiLevelType w:val="multilevel"/>
    <w:tmpl w:val="1BA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7211B"/>
    <w:multiLevelType w:val="multilevel"/>
    <w:tmpl w:val="8E6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F58DB"/>
    <w:multiLevelType w:val="multilevel"/>
    <w:tmpl w:val="40A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66CCD"/>
    <w:multiLevelType w:val="multilevel"/>
    <w:tmpl w:val="8DA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8374F"/>
    <w:multiLevelType w:val="multilevel"/>
    <w:tmpl w:val="0B6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A40F8"/>
    <w:multiLevelType w:val="multilevel"/>
    <w:tmpl w:val="5BA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515CF"/>
    <w:multiLevelType w:val="multilevel"/>
    <w:tmpl w:val="A1C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F06A7"/>
    <w:multiLevelType w:val="multilevel"/>
    <w:tmpl w:val="C1E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77"/>
    <w:rsid w:val="000370D6"/>
    <w:rsid w:val="00132F41"/>
    <w:rsid w:val="003371A2"/>
    <w:rsid w:val="00535C34"/>
    <w:rsid w:val="006927C6"/>
    <w:rsid w:val="006A33A9"/>
    <w:rsid w:val="007B0C33"/>
    <w:rsid w:val="00845945"/>
    <w:rsid w:val="00860DD5"/>
    <w:rsid w:val="00874E02"/>
    <w:rsid w:val="00AA7C0F"/>
    <w:rsid w:val="00C94B2D"/>
    <w:rsid w:val="00D12377"/>
    <w:rsid w:val="00E15D4E"/>
    <w:rsid w:val="00F55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70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37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D6"/>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0370D6"/>
  </w:style>
  <w:style w:type="paragraph" w:styleId="a3">
    <w:name w:val="Normal (Web)"/>
    <w:basedOn w:val="a"/>
    <w:uiPriority w:val="99"/>
    <w:semiHidden/>
    <w:unhideWhenUsed/>
    <w:rsid w:val="000370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370D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370D6"/>
    <w:rPr>
      <w:rFonts w:asciiTheme="majorHAnsi" w:eastAsiaTheme="majorEastAsia" w:hAnsiTheme="majorHAnsi" w:cstheme="majorBidi"/>
      <w:b/>
      <w:bCs/>
      <w:color w:val="4F81BD" w:themeColor="accent1"/>
    </w:rPr>
  </w:style>
  <w:style w:type="character" w:styleId="a4">
    <w:name w:val="Strong"/>
    <w:basedOn w:val="a0"/>
    <w:uiPriority w:val="22"/>
    <w:qFormat/>
    <w:rsid w:val="000370D6"/>
    <w:rPr>
      <w:b/>
      <w:bCs/>
    </w:rPr>
  </w:style>
  <w:style w:type="character" w:styleId="a5">
    <w:name w:val="Hyperlink"/>
    <w:basedOn w:val="a0"/>
    <w:uiPriority w:val="99"/>
    <w:unhideWhenUsed/>
    <w:rsid w:val="00535C34"/>
    <w:rPr>
      <w:color w:val="0000FF" w:themeColor="hyperlink"/>
      <w:u w:val="single"/>
    </w:rPr>
  </w:style>
  <w:style w:type="paragraph" w:styleId="a6">
    <w:name w:val="header"/>
    <w:basedOn w:val="a"/>
    <w:link w:val="a7"/>
    <w:uiPriority w:val="99"/>
    <w:unhideWhenUsed/>
    <w:rsid w:val="00AA7C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C0F"/>
  </w:style>
  <w:style w:type="paragraph" w:styleId="a8">
    <w:name w:val="footer"/>
    <w:basedOn w:val="a"/>
    <w:link w:val="a9"/>
    <w:uiPriority w:val="99"/>
    <w:unhideWhenUsed/>
    <w:rsid w:val="00AA7C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70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037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D6"/>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0370D6"/>
  </w:style>
  <w:style w:type="paragraph" w:styleId="a3">
    <w:name w:val="Normal (Web)"/>
    <w:basedOn w:val="a"/>
    <w:uiPriority w:val="99"/>
    <w:semiHidden/>
    <w:unhideWhenUsed/>
    <w:rsid w:val="000370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370D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370D6"/>
    <w:rPr>
      <w:rFonts w:asciiTheme="majorHAnsi" w:eastAsiaTheme="majorEastAsia" w:hAnsiTheme="majorHAnsi" w:cstheme="majorBidi"/>
      <w:b/>
      <w:bCs/>
      <w:color w:val="4F81BD" w:themeColor="accent1"/>
    </w:rPr>
  </w:style>
  <w:style w:type="character" w:styleId="a4">
    <w:name w:val="Strong"/>
    <w:basedOn w:val="a0"/>
    <w:uiPriority w:val="22"/>
    <w:qFormat/>
    <w:rsid w:val="000370D6"/>
    <w:rPr>
      <w:b/>
      <w:bCs/>
    </w:rPr>
  </w:style>
  <w:style w:type="character" w:styleId="a5">
    <w:name w:val="Hyperlink"/>
    <w:basedOn w:val="a0"/>
    <w:uiPriority w:val="99"/>
    <w:unhideWhenUsed/>
    <w:rsid w:val="00535C34"/>
    <w:rPr>
      <w:color w:val="0000FF" w:themeColor="hyperlink"/>
      <w:u w:val="single"/>
    </w:rPr>
  </w:style>
  <w:style w:type="paragraph" w:styleId="a6">
    <w:name w:val="header"/>
    <w:basedOn w:val="a"/>
    <w:link w:val="a7"/>
    <w:uiPriority w:val="99"/>
    <w:unhideWhenUsed/>
    <w:rsid w:val="00AA7C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C0F"/>
  </w:style>
  <w:style w:type="paragraph" w:styleId="a8">
    <w:name w:val="footer"/>
    <w:basedOn w:val="a"/>
    <w:link w:val="a9"/>
    <w:uiPriority w:val="99"/>
    <w:unhideWhenUsed/>
    <w:rsid w:val="00AA7C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279">
      <w:bodyDiv w:val="1"/>
      <w:marLeft w:val="0"/>
      <w:marRight w:val="0"/>
      <w:marTop w:val="0"/>
      <w:marBottom w:val="0"/>
      <w:divBdr>
        <w:top w:val="none" w:sz="0" w:space="0" w:color="auto"/>
        <w:left w:val="none" w:sz="0" w:space="0" w:color="auto"/>
        <w:bottom w:val="none" w:sz="0" w:space="0" w:color="auto"/>
        <w:right w:val="none" w:sz="0" w:space="0" w:color="auto"/>
      </w:divBdr>
    </w:div>
    <w:div w:id="495001739">
      <w:bodyDiv w:val="1"/>
      <w:marLeft w:val="0"/>
      <w:marRight w:val="0"/>
      <w:marTop w:val="0"/>
      <w:marBottom w:val="0"/>
      <w:divBdr>
        <w:top w:val="none" w:sz="0" w:space="0" w:color="auto"/>
        <w:left w:val="none" w:sz="0" w:space="0" w:color="auto"/>
        <w:bottom w:val="none" w:sz="0" w:space="0" w:color="auto"/>
        <w:right w:val="none" w:sz="0" w:space="0" w:color="auto"/>
      </w:divBdr>
      <w:divsChild>
        <w:div w:id="614293603">
          <w:marLeft w:val="1020"/>
          <w:marRight w:val="0"/>
          <w:marTop w:val="0"/>
          <w:marBottom w:val="450"/>
          <w:divBdr>
            <w:top w:val="none" w:sz="0" w:space="0" w:color="auto"/>
            <w:left w:val="none" w:sz="0" w:space="0" w:color="auto"/>
            <w:bottom w:val="none" w:sz="0" w:space="0" w:color="auto"/>
            <w:right w:val="none" w:sz="0" w:space="0" w:color="auto"/>
          </w:divBdr>
        </w:div>
        <w:div w:id="1391076612">
          <w:marLeft w:val="0"/>
          <w:marRight w:val="0"/>
          <w:marTop w:val="0"/>
          <w:marBottom w:val="0"/>
          <w:divBdr>
            <w:top w:val="none" w:sz="0" w:space="0" w:color="auto"/>
            <w:left w:val="none" w:sz="0" w:space="0" w:color="auto"/>
            <w:bottom w:val="none" w:sz="0" w:space="0" w:color="auto"/>
            <w:right w:val="none" w:sz="0" w:space="0" w:color="auto"/>
          </w:divBdr>
        </w:div>
      </w:divsChild>
    </w:div>
    <w:div w:id="723605334">
      <w:bodyDiv w:val="1"/>
      <w:marLeft w:val="0"/>
      <w:marRight w:val="0"/>
      <w:marTop w:val="0"/>
      <w:marBottom w:val="0"/>
      <w:divBdr>
        <w:top w:val="none" w:sz="0" w:space="0" w:color="auto"/>
        <w:left w:val="none" w:sz="0" w:space="0" w:color="auto"/>
        <w:bottom w:val="none" w:sz="0" w:space="0" w:color="auto"/>
        <w:right w:val="none" w:sz="0" w:space="0" w:color="auto"/>
      </w:divBdr>
    </w:div>
    <w:div w:id="1282491068">
      <w:bodyDiv w:val="1"/>
      <w:marLeft w:val="0"/>
      <w:marRight w:val="0"/>
      <w:marTop w:val="0"/>
      <w:marBottom w:val="0"/>
      <w:divBdr>
        <w:top w:val="none" w:sz="0" w:space="0" w:color="auto"/>
        <w:left w:val="none" w:sz="0" w:space="0" w:color="auto"/>
        <w:bottom w:val="none" w:sz="0" w:space="0" w:color="auto"/>
        <w:right w:val="none" w:sz="0" w:space="0" w:color="auto"/>
      </w:divBdr>
    </w:div>
    <w:div w:id="13373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j-pdf/Nzspp_2012_6_3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14074</Words>
  <Characters>8023</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ДХТТ</Company>
  <LinksUpToDate>false</LinksUpToDate>
  <CharactersWithSpaces>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Барабашка</dc:creator>
  <cp:keywords/>
  <dc:description/>
  <cp:lastModifiedBy>Барабашка</cp:lastModifiedBy>
  <cp:revision>4</cp:revision>
  <dcterms:created xsi:type="dcterms:W3CDTF">2017-03-31T09:23:00Z</dcterms:created>
  <dcterms:modified xsi:type="dcterms:W3CDTF">2017-04-28T08:54:00Z</dcterms:modified>
</cp:coreProperties>
</file>