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2A" w:rsidRDefault="001206A5" w:rsidP="00393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</w:pPr>
      <w:r w:rsidRPr="001206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Роль гурткової роботи у процесі формування сучасного громадянина патріота України</w:t>
      </w:r>
    </w:p>
    <w:p w:rsidR="00393C2A" w:rsidRDefault="00393C2A" w:rsidP="00393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</w:pPr>
    </w:p>
    <w:p w:rsidR="00393C2A" w:rsidRDefault="00393C2A" w:rsidP="00393C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393C2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Яловенко</w:t>
      </w:r>
      <w:proofErr w:type="spellEnd"/>
      <w:r w:rsidRPr="00393C2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Н.М., заступник директора з навчально-виховної роботи </w:t>
      </w:r>
    </w:p>
    <w:p w:rsidR="00393C2A" w:rsidRDefault="00393C2A" w:rsidP="00393C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93C2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Харківського професійного ліцею швейного і хутрового виробництва</w:t>
      </w:r>
    </w:p>
    <w:p w:rsidR="00393C2A" w:rsidRPr="00393C2A" w:rsidRDefault="00393C2A" w:rsidP="00393C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1206A5" w:rsidRPr="00393C2A" w:rsidRDefault="001206A5" w:rsidP="00393C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>Сьогодні виховання в молоді почуття любові до Батьківщини, відданості справі зміцнення державності активної громадянської позиції належить до проблем державного масштабу.</w:t>
      </w:r>
    </w:p>
    <w:p w:rsidR="001206A5" w:rsidRPr="00393C2A" w:rsidRDefault="001206A5" w:rsidP="00393C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>Духовні чесноти українського народу втрачають свою дієвість, руйнуються традиційні для українців цінності, які гармонізують взаємовідносини людини з суспільством, натомість пропагуються аморальні засоби для матеріального життєвого успіху. В таких умовах  пріоритетним завданням виховної роботи в навчальних закладах стає формування майбутньої української нації,  яка у світовому суспільстві не втратить сво</w:t>
      </w:r>
      <w:r w:rsidR="00393C2A">
        <w:rPr>
          <w:rFonts w:ascii="Times New Roman" w:eastAsia="Calibri" w:hAnsi="Times New Roman" w:cs="Times New Roman"/>
          <w:sz w:val="28"/>
          <w:szCs w:val="28"/>
          <w:lang w:val="uk-UA"/>
        </w:rPr>
        <w:t>єї</w:t>
      </w: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індивідуальн</w:t>
      </w:r>
      <w:r w:rsidR="00393C2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393C2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525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національно-патріотичних рис учня здійснюється не тільки на уроках</w:t>
      </w:r>
      <w:r w:rsidR="00E5255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і в позаурочний час, в гуртковій роботі. Форми гурткової роботи  в цій царині дуже різноманітні і про деякі з них я хотіла розповісти більш детальніше.</w:t>
      </w:r>
    </w:p>
    <w:p w:rsidR="001206A5" w:rsidRPr="00393C2A" w:rsidRDefault="001206A5" w:rsidP="00E52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>З 2010 року в нашому ліцеї існує фольклорний гурт «Толока» (з 2015 року керівник</w:t>
      </w:r>
      <w:r w:rsidR="00E525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>Каплій</w:t>
      </w:r>
      <w:proofErr w:type="spellEnd"/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Ганна Євгенівна), стрижнем діяльності  якого стало вивчення та показ українських народних обрядів, символічних дійств, приурочених до відзначення найважливіших подій у житті людини,  які склалися історично і були випробувані не одним поколінням наших предків.  Виступи цього колективу, завжди супроводжується  обрядовими автентичними піснями, демонстрацією відповідного національного одягу і атрибутів. Колективом підготовлені обрядові дійства «Вечорниці», «Щедрий вечір», «Веснянка », «Заручини», «Масляна»</w:t>
      </w:r>
      <w:r w:rsidR="002F55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206A5" w:rsidRPr="00393C2A" w:rsidRDefault="001206A5" w:rsidP="002F55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>З 2006 року в ліцеї існує театр мод «Шарм». За вісім років учасники цього колективу представили дванадцять неповторних колекцій одягу, виготовлених учнями і майстрами нашого навчального закладу,</w:t>
      </w:r>
      <w:r w:rsidR="002F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>чотири  з них</w:t>
      </w:r>
      <w:r w:rsidR="002F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«Калинове розмаїття», «Моя Україна», «Квітка душі» та колекція для готельно-ресторанного бізнесу «Калина»</w:t>
      </w:r>
      <w:r w:rsidR="002F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393C2A">
        <w:rPr>
          <w:rFonts w:ascii="Times New Roman" w:eastAsia="Calibri" w:hAnsi="Times New Roman" w:cs="Times New Roman"/>
          <w:sz w:val="28"/>
          <w:szCs w:val="28"/>
          <w:lang w:val="uk-UA"/>
        </w:rPr>
        <w:t>створені за мотивами   українського національного  вбрання.</w:t>
      </w:r>
    </w:p>
    <w:p w:rsidR="001206A5" w:rsidRPr="00393C2A" w:rsidRDefault="002F5576" w:rsidP="002F5576">
      <w:pPr>
        <w:tabs>
          <w:tab w:val="left" w:pos="4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1206A5" w:rsidRPr="00393C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гуртожитку ліцею працює патріотичний </w:t>
      </w:r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>волонтерський клуб «Калина»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 xml:space="preserve">(Керівник </w:t>
      </w:r>
      <w:proofErr w:type="spellStart"/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>Кузуб</w:t>
      </w:r>
      <w:proofErr w:type="spellEnd"/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Вікторівна). Учасники клубу взяли участь у  акціях  «Напиши лист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 xml:space="preserve"> солдату» і «Напиши лист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 xml:space="preserve"> пораненому»; плетуть  літні і зимові  маскувальні сітки, в</w:t>
      </w:r>
      <w:r w:rsidR="001206A5" w:rsidRPr="00393C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становили чергування </w:t>
      </w:r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>у військово-медичному клінічному центрі північного регіону</w:t>
      </w:r>
      <w:r w:rsidR="001206A5" w:rsidRPr="00393C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і </w:t>
      </w:r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 xml:space="preserve">щосуботи відвідують поранених,  приймають участь у благодійних концертах і ярмарках, як проводяться фондом «Благо» і адміністрацією </w:t>
      </w:r>
      <w:proofErr w:type="spellStart"/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>Новобаварського</w:t>
      </w:r>
      <w:proofErr w:type="spellEnd"/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 xml:space="preserve"> району міста Харкова. У рамках акції «Я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 xml:space="preserve">українець»  учні виготовили стенди «Моя прекрасна Україна»  та  «Моя маленька Батьківщина». Напередодні Дня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206A5" w:rsidRPr="00393C2A">
        <w:rPr>
          <w:rFonts w:ascii="Times New Roman" w:hAnsi="Times New Roman" w:cs="Times New Roman"/>
          <w:sz w:val="28"/>
          <w:szCs w:val="28"/>
          <w:lang w:val="uk-UA"/>
        </w:rPr>
        <w:t>ахисника України гуртківці виготовили та подарували бійцям  з зони АТО «Браслети нескорених» і «Янголів віри та надії».</w:t>
      </w:r>
    </w:p>
    <w:p w:rsidR="001206A5" w:rsidRPr="00393C2A" w:rsidRDefault="001206A5" w:rsidP="00393C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06A5" w:rsidRPr="00393C2A" w:rsidRDefault="001206A5" w:rsidP="00393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C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Важко переоцінити роль вивчення  народного </w:t>
      </w:r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декоративно-прикладного мистецтва у процесі  </w:t>
      </w:r>
      <w:r w:rsidRPr="00393C2A">
        <w:rPr>
          <w:rFonts w:ascii="Times New Roman" w:eastAsia="Times New Roman" w:hAnsi="Times New Roman" w:cs="Times New Roman"/>
          <w:sz w:val="14"/>
          <w:lang w:val="uk-UA"/>
        </w:rPr>
        <w:t> </w:t>
      </w:r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>патріотичного виховання молоді та формуванні загальної культури особистості .</w:t>
      </w:r>
    </w:p>
    <w:p w:rsidR="001206A5" w:rsidRPr="00393C2A" w:rsidRDefault="001206A5" w:rsidP="00393C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val="uk-UA"/>
        </w:rPr>
      </w:pPr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заняттях гуртка образотворчого мистецтва  «Слобожанські візерунки» (Керівник </w:t>
      </w:r>
      <w:proofErr w:type="spellStart"/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>Лепшеєва</w:t>
      </w:r>
      <w:proofErr w:type="spellEnd"/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Вікторія Вікторівна) учні знайомляться з культурними і матеріальними цінностями родини і народу, видами народного мистецтва, українського народного  розпису, зокрема</w:t>
      </w:r>
      <w:r w:rsidR="002F55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– </w:t>
      </w:r>
      <w:r w:rsidR="002F5576"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>Петриківського</w:t>
      </w:r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>.   Під час проведення занять, керівник гуртка  створює неповторну творчу, емоційно-піднесену атмосферу, завжди звучить українська народна пісня у якості  музичного супров</w:t>
      </w:r>
      <w:r w:rsidR="002F557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ду. Це створює позитивну  емоційно-естетичну атмосферу заняття.  Працюючи над малюнком, кожен учень має перед собою репродукції робіт прославлених народних майстринь: Марії </w:t>
      </w:r>
      <w:proofErr w:type="spellStart"/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>Примаченко</w:t>
      </w:r>
      <w:proofErr w:type="spellEnd"/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Катерини Білокур. Учні  мають необхідні знання про кольорову гаму та практичні уміння створити нові барви шляхом змішування кольорів, навчені передавати  власний емоційний стан  за допомогою ніжних, суворих, сумних кольорів.</w:t>
      </w:r>
    </w:p>
    <w:p w:rsidR="001206A5" w:rsidRPr="00393C2A" w:rsidRDefault="001206A5" w:rsidP="00393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Пізнаючи традиції, народну мудрість, народну творчість (пісні, вірші), розширюючи уявлення про </w:t>
      </w:r>
      <w:r w:rsidR="00400FC6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народні промисли (вишивка, лялька</w:t>
      </w:r>
      <w:bookmarkStart w:id="0" w:name="_GoBack"/>
      <w:bookmarkEnd w:id="0"/>
      <w:r w:rsidRPr="00393C2A">
        <w:rPr>
          <w:rFonts w:ascii="Times New Roman" w:eastAsia="Times New Roman" w:hAnsi="Times New Roman" w:cs="Times New Roman"/>
          <w:sz w:val="28"/>
          <w:szCs w:val="28"/>
          <w:lang w:val="uk-UA"/>
        </w:rPr>
        <w:t>-мотанка, Петриківський розпис), учні поступово отримують цілісне уявлення про втілену в художній і предметній творчості своєрідність українського народу.</w:t>
      </w:r>
    </w:p>
    <w:p w:rsidR="00393C2A" w:rsidRPr="00393C2A" w:rsidRDefault="00393C2A" w:rsidP="00393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1206A5" w:rsidRPr="00393C2A" w:rsidRDefault="001206A5" w:rsidP="00393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E63A4C" w:rsidRPr="001206A5" w:rsidRDefault="00E63A4C" w:rsidP="001206A5">
      <w:pPr>
        <w:jc w:val="right"/>
        <w:rPr>
          <w:b/>
          <w:i/>
          <w:lang w:val="uk-UA"/>
        </w:rPr>
      </w:pPr>
    </w:p>
    <w:sectPr w:rsidR="00E63A4C" w:rsidRPr="001206A5" w:rsidSect="00393C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06A5"/>
    <w:rsid w:val="001206A5"/>
    <w:rsid w:val="002F5576"/>
    <w:rsid w:val="00393C2A"/>
    <w:rsid w:val="00400FC6"/>
    <w:rsid w:val="00E52555"/>
    <w:rsid w:val="00E6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Барабашка</cp:lastModifiedBy>
  <cp:revision>4</cp:revision>
  <dcterms:created xsi:type="dcterms:W3CDTF">2017-06-14T10:27:00Z</dcterms:created>
  <dcterms:modified xsi:type="dcterms:W3CDTF">2017-06-15T07:41:00Z</dcterms:modified>
</cp:coreProperties>
</file>